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85131990"/>
    <w:bookmarkStart w:id="1" w:name="_GoBack"/>
    <w:bookmarkEnd w:id="1"/>
    <w:p w14:paraId="56A40D9A" w14:textId="440FA7BB" w:rsidR="000D40EF" w:rsidRPr="00E47503" w:rsidRDefault="00950CBB" w:rsidP="00E47503">
      <w:pPr>
        <w:pStyle w:val="a6"/>
        <w:rPr>
          <w:rFonts w:ascii="新細明體" w:hAnsi="新細明體"/>
          <w:strike/>
        </w:rPr>
      </w:pPr>
      <w:r w:rsidRPr="00E47503">
        <w:rPr>
          <w:rFonts w:ascii="新細明體" w:hAnsi="新細明體"/>
          <w:noProof/>
          <w:spacing w:val="30"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79194B" wp14:editId="3F02B70D">
                <wp:simplePos x="0" y="0"/>
                <wp:positionH relativeFrom="column">
                  <wp:posOffset>-1436458</wp:posOffset>
                </wp:positionH>
                <wp:positionV relativeFrom="paragraph">
                  <wp:posOffset>-925042</wp:posOffset>
                </wp:positionV>
                <wp:extent cx="8096822" cy="11304905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822" cy="11304905"/>
                          <a:chOff x="0" y="0"/>
                          <a:chExt cx="12129" cy="17168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" cy="1700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9C9"/>
                              </a:gs>
                              <a:gs pos="89000">
                                <a:srgbClr val="FF6969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00" y="0"/>
                            <a:ext cx="780" cy="25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80" y="105"/>
                            <a:ext cx="780" cy="1814"/>
                          </a:xfrm>
                          <a:prstGeom prst="rect">
                            <a:avLst/>
                          </a:prstGeom>
                          <a:solidFill>
                            <a:srgbClr val="FFF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0" y="0"/>
                            <a:ext cx="8569" cy="14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00B05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02" y="105"/>
                            <a:ext cx="1327" cy="1706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3000">
                                <a:srgbClr val="00B050"/>
                              </a:gs>
                              <a:gs pos="87000">
                                <a:srgbClr val="BDEEF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80" y="15384"/>
                            <a:ext cx="8433" cy="16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6000">
                                <a:srgbClr val="B7B7FF"/>
                              </a:gs>
                              <a:gs pos="2000">
                                <a:srgbClr val="6600FF"/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00" y="14262"/>
                            <a:ext cx="802" cy="234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20" y="14928"/>
                            <a:ext cx="780" cy="1678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222408" id="Group 13" o:spid="_x0000_s1026" style="position:absolute;margin-left:-113.1pt;margin-top:-72.85pt;width:637.55pt;height:890.15pt;z-index:251662336" coordsize="12129,1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">
                <v:rect id="Rectangle 14" o:spid="_x0000_s1027" style="position:absolute;width:2000;height:1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" fillcolor="#ffc9c9" stroked="f" strokecolor="red" strokeweight=".25pt">
                  <v:fill color2="#ff6969" rotate="t" focusposition="1,1" focussize="" colors="0 #ffc9c9;58327f #ff6969" focus="100%" type="gradientRadial"/>
                </v:rect>
                <v:rect id="Rectangle 15" o:spid="_x0000_s1028" style="position:absolute;left:2000;width:7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" fillcolor="#f4b083 [1941]" stroked="f"/>
                <v:rect id="Rectangle 16" o:spid="_x0000_s1029" style="position:absolute;left:2780;top:105;width:780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" fillcolor="#ffffab" stroked="f" strokecolor="#36f" strokeweight=".25pt"/>
                <v:rect id="Rectangle 17" o:spid="_x0000_s1030" style="position:absolute;left:3560;width:856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" fillcolor="#e2efd9 [665]" stroked="f" strokecolor="#36f" strokeweight=".25pt">
                  <v:fill color2="#00b050" rotate="t" angle="90" focus="100%" type="gradient"/>
                </v:rect>
                <v:rect id="Rectangle 18" o:spid="_x0000_s1031" style="position:absolute;left:10802;top:105;width:1327;height:17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" fillcolor="#00b050" stroked="f" strokecolor="#36f" strokeweight=".25pt">
                  <v:fill color2="#bdeeff" rotate="t" colors="0 #00b050;15073f #00b050" focus="100%" type="gradient"/>
                </v:rect>
                <v:rect id="Rectangle 19" o:spid="_x0000_s1032" style="position:absolute;left:1980;top:15384;width:843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" fillcolor="#60f" stroked="f" strokecolor="red" strokeweight=".25pt">
                  <v:fill color2="#b7b7ff" rotate="t" angle="270" colors="0 #60f;1311f #60f" focus="100%" type="gradient"/>
                </v:rect>
                <v:rect id="Rectangle 20" o:spid="_x0000_s1033" style="position:absolute;left:10000;top:14262;width:802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" fillcolor="#00b0f0" stroked="f"/>
                <v:rect id="Rectangle 21" o:spid="_x0000_s1034" style="position:absolute;left:9220;top:14928;width:780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" fillcolor="#002060" stroked="f"/>
              </v:group>
            </w:pict>
          </mc:Fallback>
        </mc:AlternateContent>
      </w:r>
    </w:p>
    <w:bookmarkEnd w:id="0"/>
    <w:p w14:paraId="6EAAB8D7" w14:textId="53623DC5" w:rsidR="000D40EF" w:rsidRPr="00E47503" w:rsidRDefault="000D40EF" w:rsidP="00E47503">
      <w:pPr>
        <w:pStyle w:val="a3"/>
        <w:snapToGrid/>
        <w:rPr>
          <w:rFonts w:ascii="新細明體" w:hAnsi="新細明體"/>
          <w:noProof/>
        </w:rPr>
      </w:pPr>
    </w:p>
    <w:p w14:paraId="2681FF87" w14:textId="228A84FE" w:rsidR="000D40EF" w:rsidRPr="00580873" w:rsidRDefault="006656A9" w:rsidP="006656A9">
      <w:pPr>
        <w:jc w:val="center"/>
        <w:rPr>
          <w:rFonts w:ascii="新細明體" w:hAnsi="新細明體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</w:t>
      </w:r>
      <w:r w:rsidRPr="00580873">
        <w:rPr>
          <w:rFonts w:ascii="Arial" w:hAnsi="Arial" w:cs="Arial"/>
          <w:shd w:val="clear" w:color="auto" w:fill="FFFFFF"/>
        </w:rPr>
        <w:t xml:space="preserve"> [</w:t>
      </w:r>
      <w:r w:rsidRPr="00580873">
        <w:rPr>
          <w:rFonts w:ascii="新細明體" w:hAnsi="新細明體" w:hint="eastAsia"/>
          <w:shd w:val="clear" w:color="auto" w:fill="FFFFFF"/>
        </w:rPr>
        <w:t>附件</w:t>
      </w:r>
      <w:r w:rsidRPr="00580873">
        <w:rPr>
          <w:rFonts w:ascii="Arial" w:hAnsi="Arial" w:cs="Arial"/>
          <w:shd w:val="clear" w:color="auto" w:fill="FFFFFF"/>
        </w:rPr>
        <w:t>IMC/22-23(3)/19]</w:t>
      </w:r>
    </w:p>
    <w:p w14:paraId="6434956A" w14:textId="77777777" w:rsidR="000D40EF" w:rsidRPr="00580873" w:rsidRDefault="000D40EF" w:rsidP="00E47503">
      <w:pPr>
        <w:rPr>
          <w:rFonts w:ascii="新細明體" w:hAnsi="新細明體"/>
        </w:rPr>
      </w:pPr>
    </w:p>
    <w:p w14:paraId="5054E643" w14:textId="4B3BB393" w:rsidR="000D40EF" w:rsidRPr="00E47503" w:rsidRDefault="00F7444D" w:rsidP="00F7444D">
      <w:pPr>
        <w:jc w:val="center"/>
        <w:rPr>
          <w:rFonts w:ascii="新細明體" w:hAnsi="新細明體"/>
        </w:rPr>
      </w:pPr>
      <w:r>
        <w:rPr>
          <w:rFonts w:ascii="新細明體" w:hAnsi="新細明體"/>
          <w:noProof/>
        </w:rPr>
        <w:drawing>
          <wp:inline distT="0" distB="0" distL="0" distR="0" wp14:anchorId="0BB60E44" wp14:editId="64E323B1">
            <wp:extent cx="2804160" cy="2682240"/>
            <wp:effectExtent l="0" t="0" r="0" b="3810"/>
            <wp:docPr id="123414890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2819D" w14:textId="77777777" w:rsidR="000D40EF" w:rsidRPr="00E47503" w:rsidRDefault="000D40EF" w:rsidP="00E47503">
      <w:pPr>
        <w:rPr>
          <w:rFonts w:ascii="新細明體" w:hAnsi="新細明體"/>
        </w:rPr>
      </w:pPr>
    </w:p>
    <w:p w14:paraId="350345BE" w14:textId="77777777" w:rsidR="000D40EF" w:rsidRPr="00E47503" w:rsidRDefault="000D40EF" w:rsidP="00E47503">
      <w:pPr>
        <w:rPr>
          <w:rFonts w:ascii="新細明體" w:hAnsi="新細明體"/>
        </w:rPr>
      </w:pPr>
    </w:p>
    <w:p w14:paraId="59975E77" w14:textId="77777777" w:rsidR="00DF1C8E" w:rsidRPr="00E47503" w:rsidRDefault="00DF1C8E" w:rsidP="00E47503">
      <w:pPr>
        <w:rPr>
          <w:rFonts w:ascii="新細明體" w:hAnsi="新細明體"/>
        </w:rPr>
      </w:pPr>
    </w:p>
    <w:p w14:paraId="1F0FF045" w14:textId="77777777" w:rsidR="00DF1C8E" w:rsidRPr="00E47503" w:rsidRDefault="00DF1C8E" w:rsidP="00E47503">
      <w:pPr>
        <w:rPr>
          <w:rFonts w:ascii="新細明體" w:hAnsi="新細明體"/>
        </w:rPr>
      </w:pPr>
    </w:p>
    <w:p w14:paraId="41815644" w14:textId="77777777" w:rsidR="000D40EF" w:rsidRPr="00E47503" w:rsidRDefault="00F32C1B" w:rsidP="00E47503">
      <w:pPr>
        <w:rPr>
          <w:rFonts w:ascii="新細明體" w:hAnsi="新細明體"/>
        </w:rPr>
      </w:pPr>
      <w:r w:rsidRPr="00E47503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76A70" wp14:editId="72CB3348">
                <wp:simplePos x="0" y="0"/>
                <wp:positionH relativeFrom="column">
                  <wp:posOffset>299720</wp:posOffset>
                </wp:positionH>
                <wp:positionV relativeFrom="paragraph">
                  <wp:posOffset>187960</wp:posOffset>
                </wp:positionV>
                <wp:extent cx="5415280" cy="2863850"/>
                <wp:effectExtent l="0" t="1905" r="4445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286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2C6D" w14:textId="77777777" w:rsidR="000D40EF" w:rsidRDefault="000D40EF" w:rsidP="000D40EF"/>
                          <w:p w14:paraId="3A4126F2" w14:textId="38A7D61C" w:rsidR="000D40EF" w:rsidRPr="006405B1" w:rsidRDefault="00F7444D" w:rsidP="000D40EF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</w:pPr>
                            <w:r w:rsidRPr="00F7444D">
                              <w:rPr>
                                <w:rFonts w:hint="eastAsia"/>
                                <w:b/>
                                <w:bCs/>
                                <w:spacing w:val="30"/>
                                <w:sz w:val="72"/>
                              </w:rPr>
                              <w:t>東華三院群芳啟智</w:t>
                            </w:r>
                            <w:proofErr w:type="gramStart"/>
                            <w:r w:rsidRPr="00F7444D">
                              <w:rPr>
                                <w:rFonts w:hint="eastAsia"/>
                                <w:b/>
                                <w:bCs/>
                                <w:spacing w:val="30"/>
                                <w:sz w:val="72"/>
                              </w:rPr>
                              <w:t>學校</w:t>
                            </w:r>
                            <w:r w:rsidR="000D40EF" w:rsidRPr="006405B1">
                              <w:rPr>
                                <w:rFonts w:ascii="新細明體" w:hAnsi="新細明體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學校</w:t>
                            </w:r>
                            <w:proofErr w:type="gramEnd"/>
                            <w:r w:rsidR="000D40EF" w:rsidRPr="006405B1">
                              <w:rPr>
                                <w:rFonts w:ascii="新細明體" w:hAnsi="新細明體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周年計劃</w:t>
                            </w:r>
                            <w:r w:rsidR="000D40EF" w:rsidRPr="006405B1">
                              <w:rPr>
                                <w:rFonts w:ascii="新細明體" w:hAnsi="新細明體" w:hint="eastAsia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14:paraId="707FD2CD" w14:textId="349ABDC2" w:rsidR="00643CDF" w:rsidRPr="00157DDB" w:rsidRDefault="007064B8" w:rsidP="00157DD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  <w:lang w:eastAsia="zh-HK"/>
                              </w:rPr>
                            </w:pPr>
                            <w:r w:rsidRPr="00195FFB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20</w:t>
                            </w:r>
                            <w:r w:rsidR="00F7444D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23/24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4476A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.6pt;margin-top:14.8pt;width:426.4pt;height:2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" stroked="f">
                <v:fill color2="#cfc" focusposition=".5,.5" focussize="" focus="100%" type="gradientRadial"/>
                <v:textbox>
                  <w:txbxContent>
                    <w:p w14:paraId="7DA52C6D" w14:textId="77777777" w:rsidR="000D40EF" w:rsidRDefault="000D40EF" w:rsidP="000D40EF"/>
                    <w:p w14:paraId="3A4126F2" w14:textId="38A7D61C" w:rsidR="000D40EF" w:rsidRPr="006405B1" w:rsidRDefault="00F7444D" w:rsidP="000D40EF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spacing w:val="30"/>
                          <w:sz w:val="56"/>
                          <w:szCs w:val="56"/>
                        </w:rPr>
                      </w:pPr>
                      <w:r w:rsidRPr="00F7444D">
                        <w:rPr>
                          <w:rFonts w:hint="eastAsia"/>
                          <w:b/>
                          <w:bCs/>
                          <w:spacing w:val="30"/>
                          <w:sz w:val="72"/>
                        </w:rPr>
                        <w:t>東華三院群芳啟智</w:t>
                      </w:r>
                      <w:proofErr w:type="gramStart"/>
                      <w:r w:rsidRPr="00F7444D">
                        <w:rPr>
                          <w:rFonts w:hint="eastAsia"/>
                          <w:b/>
                          <w:bCs/>
                          <w:spacing w:val="30"/>
                          <w:sz w:val="72"/>
                        </w:rPr>
                        <w:t>學校</w:t>
                      </w:r>
                      <w:r w:rsidR="000D40EF" w:rsidRPr="006405B1">
                        <w:rPr>
                          <w:rFonts w:ascii="新細明體" w:hAnsi="新細明體" w:hint="eastAsia"/>
                          <w:b/>
                          <w:bCs/>
                          <w:sz w:val="56"/>
                          <w:szCs w:val="56"/>
                        </w:rPr>
                        <w:t>學校</w:t>
                      </w:r>
                      <w:proofErr w:type="gramEnd"/>
                      <w:r w:rsidR="000D40EF" w:rsidRPr="006405B1">
                        <w:rPr>
                          <w:rFonts w:ascii="新細明體" w:hAnsi="新細明體" w:hint="eastAsia"/>
                          <w:b/>
                          <w:bCs/>
                          <w:sz w:val="56"/>
                          <w:szCs w:val="56"/>
                        </w:rPr>
                        <w:t>周年計劃</w:t>
                      </w:r>
                      <w:r w:rsidR="000D40EF" w:rsidRPr="006405B1">
                        <w:rPr>
                          <w:rFonts w:ascii="新細明體" w:hAnsi="新細明體" w:hint="eastAsia"/>
                          <w:b/>
                          <w:bCs/>
                          <w:spacing w:val="30"/>
                          <w:sz w:val="56"/>
                          <w:szCs w:val="56"/>
                        </w:rPr>
                        <w:br/>
                      </w:r>
                    </w:p>
                    <w:p w14:paraId="707FD2CD" w14:textId="349ABDC2" w:rsidR="00643CDF" w:rsidRPr="00157DDB" w:rsidRDefault="007064B8" w:rsidP="00157DDB">
                      <w:pPr>
                        <w:jc w:val="center"/>
                        <w:rPr>
                          <w:b/>
                          <w:bCs/>
                          <w:spacing w:val="20"/>
                          <w:sz w:val="56"/>
                          <w:szCs w:val="56"/>
                          <w:lang w:eastAsia="zh-HK"/>
                        </w:rPr>
                      </w:pPr>
                      <w:r w:rsidRPr="00195FFB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20</w:t>
                      </w:r>
                      <w:r w:rsidR="00F7444D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23/24</w:t>
                      </w:r>
                    </w:p>
                  </w:txbxContent>
                </v:textbox>
              </v:shape>
            </w:pict>
          </mc:Fallback>
        </mc:AlternateContent>
      </w:r>
    </w:p>
    <w:p w14:paraId="19D74852" w14:textId="77777777" w:rsidR="000D40EF" w:rsidRPr="00E47503" w:rsidRDefault="000D40EF" w:rsidP="00E47503">
      <w:pPr>
        <w:rPr>
          <w:rFonts w:ascii="新細明體" w:hAnsi="新細明體"/>
        </w:rPr>
      </w:pPr>
    </w:p>
    <w:p w14:paraId="72FE2E8E" w14:textId="77777777" w:rsidR="000D40EF" w:rsidRPr="00E47503" w:rsidRDefault="000D40EF" w:rsidP="00E47503">
      <w:pPr>
        <w:rPr>
          <w:rFonts w:ascii="新細明體" w:hAnsi="新細明體"/>
        </w:rPr>
      </w:pPr>
    </w:p>
    <w:p w14:paraId="1C4CE357" w14:textId="77777777" w:rsidR="000D40EF" w:rsidRPr="00E47503" w:rsidRDefault="000D40EF" w:rsidP="00E47503">
      <w:pPr>
        <w:rPr>
          <w:rFonts w:ascii="新細明體" w:hAnsi="新細明體"/>
        </w:rPr>
      </w:pPr>
    </w:p>
    <w:p w14:paraId="4CBA4DDB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2249AED1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7FC43CBF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265B6DC4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1C8EADC8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28AD8043" w14:textId="77777777" w:rsidR="000D40EF" w:rsidRPr="00E47503" w:rsidRDefault="000D40EF" w:rsidP="00E47503">
      <w:pPr>
        <w:jc w:val="center"/>
        <w:rPr>
          <w:rFonts w:ascii="新細明體" w:hAnsi="新細明體"/>
        </w:rPr>
      </w:pPr>
      <w:r w:rsidRPr="00E47503">
        <w:rPr>
          <w:rFonts w:ascii="新細明體" w:hAnsi="新細明體" w:hint="eastAsia"/>
          <w:spacing w:val="30"/>
          <w:sz w:val="36"/>
        </w:rPr>
        <w:t>《此範本適用於小學、中學及特殊學校》</w:t>
      </w:r>
    </w:p>
    <w:p w14:paraId="231E636F" w14:textId="77777777" w:rsidR="000D40EF" w:rsidRPr="00E47503" w:rsidRDefault="000D40EF" w:rsidP="00E47503">
      <w:pPr>
        <w:jc w:val="center"/>
        <w:rPr>
          <w:rFonts w:ascii="新細明體" w:hAnsi="新細明體"/>
          <w:b/>
          <w:bCs/>
          <w:sz w:val="40"/>
        </w:rPr>
      </w:pPr>
      <w:r w:rsidRPr="00E47503">
        <w:rPr>
          <w:rFonts w:ascii="新細明體" w:hAnsi="新細明體" w:hint="eastAsia"/>
          <w:b/>
          <w:bCs/>
          <w:spacing w:val="30"/>
          <w:sz w:val="48"/>
        </w:rPr>
        <w:t>ABC學校</w:t>
      </w:r>
    </w:p>
    <w:p w14:paraId="5FD94BAD" w14:textId="77777777" w:rsidR="000D40EF" w:rsidRPr="00E47503" w:rsidRDefault="000D40EF" w:rsidP="00E47503">
      <w:pPr>
        <w:ind w:left="3060"/>
        <w:jc w:val="both"/>
        <w:rPr>
          <w:rFonts w:ascii="新細明體" w:hAnsi="新細明體"/>
          <w:sz w:val="28"/>
        </w:rPr>
      </w:pPr>
    </w:p>
    <w:p w14:paraId="2E390816" w14:textId="77777777" w:rsidR="000D40EF" w:rsidRPr="00E47503" w:rsidRDefault="000D40EF" w:rsidP="00E47503">
      <w:pPr>
        <w:jc w:val="center"/>
        <w:rPr>
          <w:rFonts w:ascii="新細明體" w:hAnsi="新細明體"/>
          <w:sz w:val="36"/>
        </w:rPr>
      </w:pPr>
    </w:p>
    <w:p w14:paraId="5CF7FE78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30EA3090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2355DE87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3046AF32" w14:textId="77777777" w:rsidR="00DF1C8E" w:rsidRPr="00E47503" w:rsidRDefault="00DF1C8E" w:rsidP="00E47503">
      <w:pPr>
        <w:rPr>
          <w:rFonts w:ascii="新細明體" w:hAnsi="新細明體"/>
          <w:sz w:val="36"/>
        </w:rPr>
      </w:pPr>
    </w:p>
    <w:p w14:paraId="1B0B9B61" w14:textId="77777777" w:rsidR="000D40EF" w:rsidRPr="00E47503" w:rsidRDefault="000D40EF" w:rsidP="00E47503">
      <w:pPr>
        <w:ind w:firstLineChars="686" w:firstLine="1923"/>
        <w:jc w:val="both"/>
        <w:rPr>
          <w:rFonts w:ascii="新細明體" w:hAnsi="新細明體"/>
          <w:b/>
          <w:bCs/>
          <w:color w:val="000080"/>
          <w:sz w:val="28"/>
          <w:szCs w:val="28"/>
          <w:lang w:val="zh-HK"/>
        </w:rPr>
      </w:pPr>
    </w:p>
    <w:p w14:paraId="728091A4" w14:textId="450231BA" w:rsidR="000D40EF" w:rsidRPr="00E47503" w:rsidRDefault="000D40EF" w:rsidP="00E47503">
      <w:pPr>
        <w:ind w:firstLineChars="686" w:firstLine="1921"/>
        <w:jc w:val="both"/>
        <w:rPr>
          <w:rFonts w:ascii="新細明體" w:hAnsi="新細明體"/>
          <w:sz w:val="28"/>
          <w:szCs w:val="28"/>
        </w:rPr>
      </w:pPr>
    </w:p>
    <w:p w14:paraId="49602AD4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52B7C7E0" w14:textId="77777777" w:rsidR="000D40EF" w:rsidRPr="00E47503" w:rsidRDefault="009A354C" w:rsidP="00E47503">
      <w:pPr>
        <w:jc w:val="center"/>
        <w:rPr>
          <w:rFonts w:ascii="新細明體" w:hAnsi="新細明體"/>
          <w:b/>
          <w:sz w:val="36"/>
        </w:rPr>
      </w:pPr>
      <w:r w:rsidRPr="00E47503">
        <w:rPr>
          <w:rFonts w:ascii="新細明體" w:hAnsi="新細明體" w:hint="eastAsia"/>
          <w:b/>
          <w:sz w:val="36"/>
        </w:rPr>
        <w:t>學校抱負和使命</w:t>
      </w:r>
    </w:p>
    <w:p w14:paraId="5A107389" w14:textId="77777777" w:rsidR="00F7444D" w:rsidRPr="000528C8" w:rsidRDefault="00F7444D" w:rsidP="00F7444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EastAsia" w:eastAsiaTheme="minorEastAsia" w:hAnsiTheme="minorEastAsia"/>
          <w:color w:val="000000"/>
        </w:rPr>
      </w:pPr>
      <w:r w:rsidRPr="000528C8">
        <w:rPr>
          <w:rFonts w:asciiTheme="minorEastAsia" w:eastAsiaTheme="minorEastAsia" w:hAnsiTheme="minorEastAsia" w:cs="Gungsuh"/>
          <w:color w:val="000000"/>
        </w:rPr>
        <w:t>本校秉承東華三院一貫的辦學精神，</w:t>
      </w:r>
      <w:r w:rsidRPr="000528C8">
        <w:rPr>
          <w:rFonts w:asciiTheme="minorEastAsia" w:eastAsiaTheme="minorEastAsia" w:hAnsiTheme="minorEastAsia" w:cs="Gungsuh" w:hint="eastAsia"/>
          <w:color w:val="000000"/>
        </w:rPr>
        <w:t>為社會作育英才，使學生成長後能盡展所長，回饋社會。本校致力為學生進行「全人教育」，提供優良的學習環境，使能發揮個人的潛能，日後成為具備知識技能、有獨立思考能力、勇於承擔責任和關注社會事務的良好公民，亦積極培育學生建立正確的價值觀和積極的人生觀，並以校訓「勤儉忠信」</w:t>
      </w:r>
      <w:proofErr w:type="gramStart"/>
      <w:r w:rsidRPr="000528C8">
        <w:rPr>
          <w:rFonts w:asciiTheme="minorEastAsia" w:eastAsiaTheme="minorEastAsia" w:hAnsiTheme="minorEastAsia" w:cs="Gungsuh" w:hint="eastAsia"/>
          <w:color w:val="000000"/>
        </w:rPr>
        <w:t>為進德</w:t>
      </w:r>
      <w:proofErr w:type="gramEnd"/>
      <w:r w:rsidRPr="000528C8">
        <w:rPr>
          <w:rFonts w:asciiTheme="minorEastAsia" w:eastAsiaTheme="minorEastAsia" w:hAnsiTheme="minorEastAsia" w:cs="Gungsuh" w:hint="eastAsia"/>
          <w:color w:val="000000"/>
        </w:rPr>
        <w:t>修業的依歸，勉勵他們拓展豐盛而有意義的人生。</w:t>
      </w:r>
    </w:p>
    <w:p w14:paraId="442D2310" w14:textId="77777777" w:rsidR="00F7444D" w:rsidRPr="000528C8" w:rsidRDefault="00F7444D" w:rsidP="00F7444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EastAsia" w:eastAsiaTheme="minorEastAsia" w:hAnsiTheme="minorEastAsia"/>
          <w:color w:val="000000"/>
        </w:rPr>
      </w:pPr>
      <w:r w:rsidRPr="000528C8">
        <w:rPr>
          <w:rFonts w:asciiTheme="minorEastAsia" w:eastAsiaTheme="minorEastAsia" w:hAnsiTheme="minorEastAsia"/>
          <w:b/>
          <w:color w:val="000000"/>
        </w:rPr>
        <w:tab/>
      </w:r>
    </w:p>
    <w:p w14:paraId="12A703EB" w14:textId="77777777" w:rsidR="00F7444D" w:rsidRPr="000528C8" w:rsidRDefault="00F7444D" w:rsidP="00F7444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EastAsia" w:eastAsiaTheme="minorEastAsia" w:hAnsiTheme="minorEastAsia"/>
          <w:color w:val="000000"/>
        </w:rPr>
      </w:pPr>
      <w:r w:rsidRPr="000528C8">
        <w:rPr>
          <w:rFonts w:asciiTheme="minorEastAsia" w:eastAsiaTheme="minorEastAsia" w:hAnsiTheme="minorEastAsia"/>
          <w:b/>
          <w:color w:val="000000"/>
        </w:rPr>
        <w:tab/>
      </w:r>
      <w:r w:rsidRPr="000528C8">
        <w:rPr>
          <w:rFonts w:asciiTheme="minorEastAsia" w:eastAsiaTheme="minorEastAsia" w:hAnsiTheme="minorEastAsia" w:cs="Gungsuh"/>
          <w:color w:val="000000"/>
        </w:rPr>
        <w:t>學校信念</w:t>
      </w:r>
    </w:p>
    <w:p w14:paraId="2C4DFF73" w14:textId="77777777" w:rsidR="00F7444D" w:rsidRPr="000528C8" w:rsidRDefault="00F7444D" w:rsidP="00F7444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120" w:hanging="2"/>
        <w:jc w:val="both"/>
        <w:rPr>
          <w:rFonts w:asciiTheme="minorEastAsia" w:eastAsiaTheme="minorEastAsia" w:hAnsiTheme="minorEastAsia"/>
          <w:color w:val="000000"/>
        </w:rPr>
      </w:pPr>
      <w:r w:rsidRPr="000528C8">
        <w:rPr>
          <w:rFonts w:asciiTheme="minorEastAsia" w:eastAsiaTheme="minorEastAsia" w:hAnsiTheme="minorEastAsia" w:cs="Gungsuh"/>
          <w:color w:val="000000"/>
        </w:rPr>
        <w:t>每個人都生而平等</w:t>
      </w:r>
    </w:p>
    <w:p w14:paraId="474DB7A4" w14:textId="77777777" w:rsidR="00F7444D" w:rsidRPr="000528C8" w:rsidRDefault="00F7444D" w:rsidP="00F7444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120" w:hanging="2"/>
        <w:jc w:val="both"/>
        <w:rPr>
          <w:rFonts w:asciiTheme="minorEastAsia" w:eastAsiaTheme="minorEastAsia" w:hAnsiTheme="minorEastAsia"/>
          <w:color w:val="000000"/>
        </w:rPr>
      </w:pPr>
      <w:r w:rsidRPr="000528C8">
        <w:rPr>
          <w:rFonts w:asciiTheme="minorEastAsia" w:eastAsiaTheme="minorEastAsia" w:hAnsiTheme="minorEastAsia" w:cs="Gungsuh"/>
          <w:color w:val="000000"/>
        </w:rPr>
        <w:t>每個人都有學習和不斷進步的能力</w:t>
      </w:r>
    </w:p>
    <w:p w14:paraId="0B8AF8C1" w14:textId="77777777" w:rsidR="00F7444D" w:rsidRPr="000528C8" w:rsidRDefault="00F7444D" w:rsidP="00F7444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120" w:hanging="2"/>
        <w:jc w:val="both"/>
        <w:rPr>
          <w:rFonts w:asciiTheme="minorEastAsia" w:eastAsiaTheme="minorEastAsia" w:hAnsiTheme="minorEastAsia"/>
          <w:color w:val="000000"/>
        </w:rPr>
      </w:pPr>
      <w:r w:rsidRPr="000528C8">
        <w:rPr>
          <w:rFonts w:asciiTheme="minorEastAsia" w:eastAsiaTheme="minorEastAsia" w:hAnsiTheme="minorEastAsia" w:cs="Gungsuh"/>
          <w:color w:val="000000"/>
        </w:rPr>
        <w:t>每個人都需要獲得成功感</w:t>
      </w:r>
    </w:p>
    <w:p w14:paraId="6D75C659" w14:textId="77777777" w:rsidR="00F7444D" w:rsidRPr="000528C8" w:rsidRDefault="00F7444D" w:rsidP="00F7444D">
      <w:pPr>
        <w:pBdr>
          <w:top w:val="nil"/>
          <w:left w:val="nil"/>
          <w:bottom w:val="nil"/>
          <w:right w:val="nil"/>
          <w:between w:val="nil"/>
        </w:pBdr>
        <w:ind w:right="120" w:hanging="2"/>
        <w:jc w:val="both"/>
        <w:rPr>
          <w:rFonts w:asciiTheme="minorEastAsia" w:eastAsiaTheme="minorEastAsia" w:hAnsiTheme="minorEastAsia"/>
          <w:color w:val="000000"/>
          <w:u w:val="single"/>
        </w:rPr>
      </w:pPr>
    </w:p>
    <w:p w14:paraId="5A47340D" w14:textId="77777777" w:rsidR="00F7444D" w:rsidRPr="000528C8" w:rsidRDefault="00F7444D" w:rsidP="00F7444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EastAsia" w:eastAsiaTheme="minorEastAsia" w:hAnsiTheme="minorEastAsia"/>
          <w:color w:val="000000"/>
        </w:rPr>
      </w:pPr>
    </w:p>
    <w:p w14:paraId="78A4A9F7" w14:textId="77777777" w:rsidR="00F7444D" w:rsidRPr="000528C8" w:rsidRDefault="00F7444D" w:rsidP="00F7444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EastAsia" w:eastAsiaTheme="minorEastAsia" w:hAnsiTheme="minorEastAsia"/>
          <w:color w:val="000000"/>
        </w:rPr>
      </w:pPr>
      <w:r w:rsidRPr="000528C8">
        <w:rPr>
          <w:rFonts w:asciiTheme="minorEastAsia" w:eastAsiaTheme="minorEastAsia" w:hAnsiTheme="minorEastAsia" w:cs="Gungsuh"/>
          <w:color w:val="000000"/>
        </w:rPr>
        <w:tab/>
        <w:t>學校目標</w:t>
      </w:r>
    </w:p>
    <w:p w14:paraId="7FCF5C4F" w14:textId="1BF99CE0" w:rsidR="00F7444D" w:rsidRPr="00F7444D" w:rsidRDefault="00F7444D" w:rsidP="00F7444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Theme="minorEastAsia" w:eastAsiaTheme="minorEastAsia" w:hAnsiTheme="minorEastAsia"/>
          <w:color w:val="000000"/>
        </w:rPr>
      </w:pPr>
      <w:r w:rsidRPr="00F7444D">
        <w:rPr>
          <w:rFonts w:asciiTheme="minorEastAsia" w:eastAsiaTheme="minorEastAsia" w:hAnsiTheme="minorEastAsia" w:cs="Gungsuh" w:hint="eastAsia"/>
          <w:color w:val="000000"/>
        </w:rPr>
        <w:t>為學習有困難的學童，提供多元化的優質教育，以啟發他們的潛能；及透過適當的訓練，以增強他們的獨立性和適應社會的能力；進而分擔社會的責任，服務社會</w:t>
      </w:r>
    </w:p>
    <w:p w14:paraId="34CECB08" w14:textId="4A234011" w:rsidR="00F7444D" w:rsidRPr="00F7444D" w:rsidRDefault="00F7444D" w:rsidP="00F7444D">
      <w:pPr>
        <w:pStyle w:val="af4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 w:right="120"/>
        <w:jc w:val="both"/>
        <w:rPr>
          <w:rFonts w:asciiTheme="minorEastAsia" w:eastAsiaTheme="minorEastAsia" w:hAnsiTheme="minorEastAsia"/>
          <w:color w:val="000000"/>
        </w:rPr>
      </w:pPr>
      <w:r w:rsidRPr="00F7444D">
        <w:rPr>
          <w:rFonts w:asciiTheme="minorEastAsia" w:eastAsiaTheme="minorEastAsia" w:hAnsiTheme="minorEastAsia" w:cs="Gungsuh"/>
          <w:color w:val="000000"/>
        </w:rPr>
        <w:t>按學生不同的能力和需要，盡量助其發揮所長，增</w:t>
      </w:r>
      <w:r w:rsidRPr="00F7444D">
        <w:rPr>
          <w:rFonts w:asciiTheme="minorEastAsia" w:eastAsiaTheme="minorEastAsia" w:hAnsiTheme="minorEastAsia" w:cs="Gungsuh" w:hint="eastAsia"/>
          <w:color w:val="000000"/>
        </w:rPr>
        <w:t>強他們自我照顧、學習知識和融入社會的能力</w:t>
      </w:r>
    </w:p>
    <w:p w14:paraId="7C4FC752" w14:textId="77777777" w:rsidR="00F7444D" w:rsidRPr="000528C8" w:rsidRDefault="00F7444D" w:rsidP="00F7444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Theme="minorEastAsia" w:eastAsiaTheme="minorEastAsia" w:hAnsiTheme="minorEastAsia"/>
          <w:color w:val="000000"/>
        </w:rPr>
      </w:pPr>
      <w:r w:rsidRPr="000528C8">
        <w:rPr>
          <w:rFonts w:asciiTheme="minorEastAsia" w:eastAsiaTheme="minorEastAsia" w:hAnsiTheme="minorEastAsia" w:cs="Gungsuh"/>
          <w:color w:val="000000"/>
        </w:rPr>
        <w:t>讓</w:t>
      </w:r>
      <w:r w:rsidRPr="000528C8">
        <w:rPr>
          <w:rFonts w:asciiTheme="minorEastAsia" w:eastAsiaTheme="minorEastAsia" w:hAnsiTheme="minorEastAsia" w:cs="Gungsuh" w:hint="eastAsia"/>
          <w:color w:val="000000"/>
        </w:rPr>
        <w:t>教職員充份發揮專業精神、積極性和合作性，在工作中不斷學習、求進</w:t>
      </w:r>
    </w:p>
    <w:p w14:paraId="1B9E97B1" w14:textId="77777777" w:rsidR="00F7444D" w:rsidRPr="000528C8" w:rsidRDefault="00F7444D" w:rsidP="00F7444D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Theme="minorEastAsia" w:eastAsiaTheme="minorEastAsia" w:hAnsiTheme="minorEastAsia"/>
          <w:color w:val="000000"/>
        </w:rPr>
      </w:pPr>
      <w:r w:rsidRPr="000528C8">
        <w:rPr>
          <w:rFonts w:asciiTheme="minorEastAsia" w:eastAsiaTheme="minorEastAsia" w:hAnsiTheme="minorEastAsia" w:cs="Gungsuh"/>
          <w:color w:val="000000"/>
        </w:rPr>
        <w:t>積極發展學生家長與</w:t>
      </w:r>
      <w:proofErr w:type="gramStart"/>
      <w:r w:rsidRPr="000528C8">
        <w:rPr>
          <w:rFonts w:asciiTheme="minorEastAsia" w:eastAsiaTheme="minorEastAsia" w:hAnsiTheme="minorEastAsia" w:cs="Gungsuh" w:hint="eastAsia"/>
          <w:color w:val="000000"/>
        </w:rPr>
        <w:t>教職員間的夥伴</w:t>
      </w:r>
      <w:proofErr w:type="gramEnd"/>
      <w:r w:rsidRPr="000528C8">
        <w:rPr>
          <w:rFonts w:asciiTheme="minorEastAsia" w:eastAsiaTheme="minorEastAsia" w:hAnsiTheme="minorEastAsia" w:cs="Gungsuh" w:hint="eastAsia"/>
          <w:color w:val="000000"/>
        </w:rPr>
        <w:t>關係，從而彼此配合，更有效地培育學生</w:t>
      </w:r>
    </w:p>
    <w:p w14:paraId="5F0845C0" w14:textId="31EE1958" w:rsidR="00F7444D" w:rsidRPr="00F7444D" w:rsidRDefault="00F7444D" w:rsidP="00F7444D">
      <w:pPr>
        <w:pStyle w:val="af4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 w:right="120"/>
        <w:jc w:val="both"/>
        <w:rPr>
          <w:rFonts w:asciiTheme="minorEastAsia" w:eastAsiaTheme="minorEastAsia" w:hAnsiTheme="minorEastAsia"/>
          <w:color w:val="000000"/>
        </w:rPr>
      </w:pPr>
      <w:r w:rsidRPr="00F7444D">
        <w:rPr>
          <w:rFonts w:asciiTheme="minorEastAsia" w:eastAsiaTheme="minorEastAsia" w:hAnsiTheme="minorEastAsia" w:cs="Gungsuh"/>
          <w:color w:val="000000"/>
        </w:rPr>
        <w:t>積極推動學生、家長和</w:t>
      </w:r>
      <w:r w:rsidRPr="00F7444D">
        <w:rPr>
          <w:rFonts w:asciiTheme="minorEastAsia" w:eastAsiaTheme="minorEastAsia" w:hAnsiTheme="minorEastAsia" w:cs="Gungsuh" w:hint="eastAsia"/>
          <w:color w:val="000000"/>
        </w:rPr>
        <w:t>教職員參與社區活動，提高社會人士與有特殊教育需要學童之間的接觸及認識，以致彼此接納，和</w:t>
      </w:r>
      <w:proofErr w:type="gramStart"/>
      <w:r w:rsidRPr="00F7444D">
        <w:rPr>
          <w:rFonts w:asciiTheme="minorEastAsia" w:eastAsiaTheme="minorEastAsia" w:hAnsiTheme="minorEastAsia" w:cs="Gungsuh" w:hint="eastAsia"/>
          <w:color w:val="000000"/>
        </w:rPr>
        <w:t>洽相處</w:t>
      </w:r>
      <w:proofErr w:type="gramEnd"/>
      <w:r w:rsidRPr="00F7444D">
        <w:rPr>
          <w:rFonts w:asciiTheme="minorEastAsia" w:eastAsiaTheme="minorEastAsia" w:hAnsiTheme="minorEastAsia" w:cs="Gungsuh" w:hint="eastAsia"/>
          <w:color w:val="000000"/>
        </w:rPr>
        <w:t>，從而增加彼此分擔社會責任的機會</w:t>
      </w:r>
    </w:p>
    <w:p w14:paraId="6F7BCB44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  <w:spacing w:val="0"/>
        </w:rPr>
      </w:pPr>
    </w:p>
    <w:p w14:paraId="7B31E94F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</w:rPr>
      </w:pPr>
    </w:p>
    <w:p w14:paraId="44D07469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</w:rPr>
      </w:pPr>
    </w:p>
    <w:p w14:paraId="0C0EAB9A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</w:rPr>
      </w:pPr>
    </w:p>
    <w:p w14:paraId="29D9E30D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</w:rPr>
      </w:pPr>
    </w:p>
    <w:p w14:paraId="26E834BA" w14:textId="479D3FA1" w:rsidR="000D40EF" w:rsidRPr="00E47503" w:rsidRDefault="000D40EF" w:rsidP="00E47503">
      <w:pPr>
        <w:spacing w:line="360" w:lineRule="auto"/>
        <w:jc w:val="center"/>
        <w:rPr>
          <w:b/>
          <w:bCs/>
          <w:sz w:val="36"/>
        </w:rPr>
      </w:pPr>
      <w:r w:rsidRPr="00E47503">
        <w:rPr>
          <w:rFonts w:ascii="新細明體" w:hAnsi="新細明體"/>
        </w:rPr>
        <w:br w:type="page"/>
      </w:r>
      <w:r w:rsidR="007054BA" w:rsidRPr="00F7444D">
        <w:rPr>
          <w:rFonts w:hint="eastAsia"/>
          <w:b/>
          <w:bCs/>
          <w:spacing w:val="30"/>
          <w:sz w:val="72"/>
        </w:rPr>
        <w:lastRenderedPageBreak/>
        <w:t>東華三院群芳啟智學校</w:t>
      </w:r>
      <w:r w:rsidRPr="00E47503">
        <w:rPr>
          <w:rFonts w:ascii="新細明體" w:hAnsi="新細明體" w:hint="eastAsia"/>
          <w:b/>
          <w:bCs/>
          <w:sz w:val="36"/>
        </w:rPr>
        <w:br/>
        <w:t>學校周年計劃</w:t>
      </w:r>
      <w:r w:rsidRPr="00E47503">
        <w:rPr>
          <w:rFonts w:ascii="新細明體" w:hAnsi="新細明體" w:hint="eastAsia"/>
          <w:b/>
          <w:bCs/>
          <w:sz w:val="36"/>
        </w:rPr>
        <w:br/>
      </w:r>
      <w:r w:rsidR="004A32C4" w:rsidRPr="00E47503">
        <w:rPr>
          <w:b/>
          <w:bCs/>
          <w:sz w:val="36"/>
        </w:rPr>
        <w:t>20</w:t>
      </w:r>
      <w:r w:rsidR="007054BA">
        <w:rPr>
          <w:b/>
          <w:bCs/>
          <w:sz w:val="36"/>
        </w:rPr>
        <w:t>23/24</w:t>
      </w:r>
    </w:p>
    <w:p w14:paraId="353B9698" w14:textId="77777777" w:rsidR="000D40EF" w:rsidRPr="00E47503" w:rsidRDefault="000D40EF" w:rsidP="00E47503">
      <w:pPr>
        <w:jc w:val="center"/>
        <w:rPr>
          <w:rFonts w:ascii="新細明體" w:hAnsi="新細明體"/>
          <w:sz w:val="36"/>
        </w:rPr>
      </w:pPr>
    </w:p>
    <w:p w14:paraId="4A0D0296" w14:textId="77777777" w:rsidR="006311A3" w:rsidRPr="00E47503" w:rsidRDefault="006311A3" w:rsidP="00E47503">
      <w:pPr>
        <w:pStyle w:val="a4"/>
        <w:tabs>
          <w:tab w:val="right" w:pos="7560"/>
        </w:tabs>
        <w:ind w:left="0"/>
        <w:rPr>
          <w:rFonts w:ascii="新細明體" w:eastAsia="新細明體" w:hAnsi="新細明體"/>
        </w:rPr>
      </w:pPr>
    </w:p>
    <w:p w14:paraId="6A509F16" w14:textId="71CAE049" w:rsidR="00020FA4" w:rsidRPr="00E47503" w:rsidRDefault="000D40EF" w:rsidP="00E47503">
      <w:pPr>
        <w:pStyle w:val="a4"/>
        <w:tabs>
          <w:tab w:val="right" w:pos="7560"/>
        </w:tabs>
        <w:ind w:left="0"/>
        <w:rPr>
          <w:rFonts w:ascii="新細明體" w:eastAsia="新細明體" w:hAnsi="新細明體"/>
          <w:b/>
          <w:bCs/>
          <w:sz w:val="28"/>
        </w:rPr>
      </w:pPr>
      <w:r w:rsidRPr="00E47503">
        <w:rPr>
          <w:rFonts w:ascii="新細明體" w:eastAsia="新細明體" w:hAnsi="新細明體" w:hint="eastAsia"/>
          <w:b/>
          <w:bCs/>
          <w:sz w:val="28"/>
        </w:rPr>
        <w:t>關注事項</w:t>
      </w:r>
    </w:p>
    <w:p w14:paraId="70290543" w14:textId="1A49521B" w:rsidR="000D40EF" w:rsidRPr="00E47503" w:rsidRDefault="000D40EF" w:rsidP="00E47503">
      <w:pPr>
        <w:pStyle w:val="a4"/>
        <w:tabs>
          <w:tab w:val="right" w:pos="7560"/>
        </w:tabs>
        <w:ind w:left="0"/>
        <w:rPr>
          <w:rFonts w:ascii="新細明體" w:eastAsia="新細明體" w:hAnsi="新細明體"/>
          <w:b/>
          <w:bCs/>
          <w:sz w:val="28"/>
        </w:rPr>
      </w:pPr>
    </w:p>
    <w:tbl>
      <w:tblPr>
        <w:tblpPr w:leftFromText="180" w:rightFromText="180" w:vertAnchor="text" w:horzAnchor="margin" w:tblpY="5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460"/>
      </w:tblGrid>
      <w:tr w:rsidR="00835811" w:rsidRPr="00E47503" w14:paraId="572CE2AC" w14:textId="77777777" w:rsidTr="00835811">
        <w:tc>
          <w:tcPr>
            <w:tcW w:w="568" w:type="dxa"/>
          </w:tcPr>
          <w:p w14:paraId="70BBD432" w14:textId="77777777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E47503">
              <w:rPr>
                <w:rFonts w:eastAsia="新細明體"/>
                <w:b/>
                <w:bCs/>
                <w:sz w:val="28"/>
              </w:rPr>
              <w:t>1.</w:t>
            </w:r>
          </w:p>
        </w:tc>
        <w:tc>
          <w:tcPr>
            <w:tcW w:w="8460" w:type="dxa"/>
          </w:tcPr>
          <w:p w14:paraId="70C881EA" w14:textId="242AE0A6" w:rsidR="00835811" w:rsidRPr="00E47503" w:rsidRDefault="007054BA" w:rsidP="00580873">
            <w:pPr>
              <w:pStyle w:val="a4"/>
              <w:tabs>
                <w:tab w:val="right" w:pos="7560"/>
              </w:tabs>
              <w:spacing w:before="360"/>
              <w:ind w:left="0"/>
              <w:jc w:val="left"/>
              <w:rPr>
                <w:rFonts w:ascii="新細明體" w:eastAsia="新細明體" w:hAnsi="新細明體"/>
                <w:b/>
                <w:bCs/>
                <w:sz w:val="28"/>
              </w:rPr>
            </w:pPr>
            <w:proofErr w:type="gramStart"/>
            <w:r w:rsidRPr="007054BA">
              <w:rPr>
                <w:rFonts w:asciiTheme="minorEastAsia" w:eastAsiaTheme="minorEastAsia" w:hAnsiTheme="minorEastAsia" w:cs="Gungsuh"/>
                <w:b/>
                <w:sz w:val="28"/>
                <w:szCs w:val="22"/>
              </w:rPr>
              <w:t>建構正向</w:t>
            </w:r>
            <w:proofErr w:type="gramEnd"/>
            <w:r w:rsidRPr="007054BA">
              <w:rPr>
                <w:rFonts w:asciiTheme="minorEastAsia" w:eastAsiaTheme="minorEastAsia" w:hAnsiTheme="minorEastAsia" w:cs="Gungsuh"/>
                <w:b/>
                <w:sz w:val="28"/>
                <w:szCs w:val="22"/>
              </w:rPr>
              <w:t>、積極及健康的校園文化。</w:t>
            </w:r>
          </w:p>
        </w:tc>
      </w:tr>
      <w:tr w:rsidR="00835811" w:rsidRPr="00E47503" w14:paraId="75083D51" w14:textId="77777777" w:rsidTr="00835811">
        <w:tc>
          <w:tcPr>
            <w:tcW w:w="568" w:type="dxa"/>
          </w:tcPr>
          <w:p w14:paraId="7000B347" w14:textId="77777777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E47503">
              <w:rPr>
                <w:rFonts w:eastAsia="新細明體"/>
                <w:b/>
                <w:bCs/>
                <w:sz w:val="28"/>
              </w:rPr>
              <w:t>2.</w:t>
            </w:r>
          </w:p>
        </w:tc>
        <w:tc>
          <w:tcPr>
            <w:tcW w:w="8460" w:type="dxa"/>
          </w:tcPr>
          <w:p w14:paraId="65EA9FFB" w14:textId="709107CE" w:rsidR="00835811" w:rsidRPr="00E47503" w:rsidRDefault="007054BA" w:rsidP="00580873">
            <w:pPr>
              <w:pStyle w:val="a4"/>
              <w:tabs>
                <w:tab w:val="right" w:pos="7560"/>
              </w:tabs>
              <w:spacing w:before="360"/>
              <w:ind w:left="0"/>
              <w:jc w:val="left"/>
              <w:rPr>
                <w:rFonts w:ascii="新細明體" w:eastAsia="新細明體" w:hAnsi="新細明體"/>
                <w:b/>
                <w:bCs/>
                <w:sz w:val="28"/>
              </w:rPr>
            </w:pPr>
            <w:r w:rsidRPr="007054BA">
              <w:rPr>
                <w:rFonts w:ascii="新細明體" w:eastAsia="新細明體" w:hAnsi="新細明體" w:hint="eastAsia"/>
                <w:b/>
                <w:bCs/>
                <w:sz w:val="28"/>
              </w:rPr>
              <w:t>照顧學習多樣性，促進全人發展。</w:t>
            </w:r>
          </w:p>
        </w:tc>
      </w:tr>
      <w:tr w:rsidR="00835811" w:rsidRPr="00E47503" w14:paraId="38C09662" w14:textId="77777777" w:rsidTr="00835811">
        <w:tc>
          <w:tcPr>
            <w:tcW w:w="568" w:type="dxa"/>
          </w:tcPr>
          <w:p w14:paraId="58254429" w14:textId="29F5D670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</w:p>
        </w:tc>
        <w:tc>
          <w:tcPr>
            <w:tcW w:w="8460" w:type="dxa"/>
          </w:tcPr>
          <w:p w14:paraId="28B4BCED" w14:textId="77777777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</w:tbl>
    <w:p w14:paraId="5736C108" w14:textId="77777777" w:rsidR="00835811" w:rsidRPr="00E47503" w:rsidRDefault="00835811" w:rsidP="00E47503">
      <w:pPr>
        <w:pStyle w:val="a4"/>
        <w:tabs>
          <w:tab w:val="right" w:pos="7560"/>
        </w:tabs>
        <w:ind w:left="0"/>
        <w:rPr>
          <w:rFonts w:ascii="新細明體" w:eastAsia="新細明體" w:hAnsi="新細明體"/>
          <w:b/>
          <w:bCs/>
          <w:sz w:val="28"/>
        </w:rPr>
      </w:pPr>
    </w:p>
    <w:p w14:paraId="6A984504" w14:textId="77777777" w:rsidR="006311A3" w:rsidRPr="00E47503" w:rsidRDefault="006311A3" w:rsidP="00E47503">
      <w:pPr>
        <w:pStyle w:val="a4"/>
        <w:tabs>
          <w:tab w:val="right" w:pos="7560"/>
        </w:tabs>
        <w:spacing w:before="360"/>
        <w:ind w:left="539" w:hanging="539"/>
        <w:rPr>
          <w:rFonts w:ascii="新細明體" w:eastAsia="新細明體" w:hAnsi="新細明體"/>
        </w:rPr>
        <w:sectPr w:rsidR="006311A3" w:rsidRPr="00E47503" w:rsidSect="004C6FC9">
          <w:footerReference w:type="even" r:id="rId12"/>
          <w:footerReference w:type="default" r:id="rId13"/>
          <w:footerReference w:type="first" r:id="rId14"/>
          <w:pgSz w:w="11906" w:h="16838" w:code="9"/>
          <w:pgMar w:top="1134" w:right="1134" w:bottom="1134" w:left="1418" w:header="851" w:footer="992" w:gutter="0"/>
          <w:pgNumType w:start="0"/>
          <w:cols w:space="425"/>
          <w:docGrid w:linePitch="360"/>
        </w:sectPr>
      </w:pPr>
    </w:p>
    <w:p w14:paraId="6E9CA6FB" w14:textId="29A3F03C" w:rsidR="000D40EF" w:rsidRPr="00E47503" w:rsidRDefault="000D40EF" w:rsidP="00E47503">
      <w:pPr>
        <w:pStyle w:val="a4"/>
        <w:numPr>
          <w:ilvl w:val="0"/>
          <w:numId w:val="3"/>
        </w:numPr>
        <w:tabs>
          <w:tab w:val="right" w:pos="7560"/>
        </w:tabs>
        <w:rPr>
          <w:rFonts w:ascii="新細明體" w:eastAsia="新細明體" w:hAnsi="新細明體"/>
          <w:b/>
          <w:sz w:val="28"/>
        </w:rPr>
      </w:pPr>
      <w:r w:rsidRPr="00E47503">
        <w:rPr>
          <w:rFonts w:ascii="新細明體" w:eastAsia="新細明體" w:hAnsi="新細明體" w:hint="eastAsia"/>
          <w:b/>
          <w:sz w:val="28"/>
        </w:rPr>
        <w:lastRenderedPageBreak/>
        <w:t>關注事項：</w:t>
      </w:r>
      <w:proofErr w:type="gramStart"/>
      <w:r w:rsidR="00A8220F" w:rsidRPr="00A8220F">
        <w:rPr>
          <w:rFonts w:ascii="新細明體" w:eastAsia="新細明體" w:hAnsi="新細明體" w:hint="eastAsia"/>
          <w:b/>
          <w:sz w:val="28"/>
          <w:u w:val="single"/>
        </w:rPr>
        <w:t>建構正向</w:t>
      </w:r>
      <w:proofErr w:type="gramEnd"/>
      <w:r w:rsidR="00A8220F" w:rsidRPr="00A8220F">
        <w:rPr>
          <w:rFonts w:ascii="新細明體" w:eastAsia="新細明體" w:hAnsi="新細明體" w:hint="eastAsia"/>
          <w:b/>
          <w:sz w:val="28"/>
          <w:u w:val="single"/>
        </w:rPr>
        <w:t>、積極及健康的校園文化。</w:t>
      </w:r>
      <w:r w:rsidRPr="00E47503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5471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1"/>
      </w:tblGrid>
      <w:tr w:rsidR="00843667" w:rsidRPr="00E47503" w14:paraId="44B84274" w14:textId="77777777" w:rsidTr="00732206">
        <w:trPr>
          <w:trHeight w:val="514"/>
          <w:tblHeader/>
        </w:trPr>
        <w:tc>
          <w:tcPr>
            <w:tcW w:w="15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4E36" w14:textId="6AC44028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簡列上學年的回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饋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與跟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進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：</w:t>
            </w:r>
          </w:p>
          <w:p w14:paraId="09626AAB" w14:textId="5780ED21" w:rsidR="00843667" w:rsidRPr="008A6B23" w:rsidRDefault="008A6B23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2"/>
                <w:szCs w:val="16"/>
              </w:rPr>
            </w:pPr>
            <w:r w:rsidRPr="008A6B23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教職員的認知及課堂實踐</w:t>
            </w:r>
            <w:r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，</w:t>
            </w:r>
            <w:r w:rsidRPr="008A6B23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能夠有效協助學生認識中華文化、國安教育及正向行為。為教職員提供更多的培訓及參與不同形式的訓練</w:t>
            </w:r>
            <w:r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，</w:t>
            </w:r>
            <w:r w:rsidRPr="008A6B23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有效建構校園文化</w:t>
            </w:r>
            <w:r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。</w:t>
            </w:r>
          </w:p>
          <w:p w14:paraId="1FA2D453" w14:textId="52F10871" w:rsidR="00843667" w:rsidRPr="00E47503" w:rsidRDefault="008A6B23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8A6B23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學生的身心靈健康需要重視</w:t>
            </w:r>
            <w:r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，</w:t>
            </w:r>
            <w:r w:rsidRPr="008A6B23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必須提供更多的策略及機會</w:t>
            </w:r>
            <w:r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，</w:t>
            </w:r>
            <w:r w:rsidRPr="008A6B23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建立學生的健康生活方式</w:t>
            </w:r>
            <w:r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。</w:t>
            </w:r>
          </w:p>
        </w:tc>
      </w:tr>
      <w:tr w:rsidR="009A31B2" w:rsidRPr="00E47503" w14:paraId="09723096" w14:textId="77777777" w:rsidTr="00732206">
        <w:trPr>
          <w:trHeight w:val="285"/>
          <w:tblHeader/>
        </w:trPr>
        <w:tc>
          <w:tcPr>
            <w:tcW w:w="15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1914D" w14:textId="77777777" w:rsidR="009A31B2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  <w:tbl>
            <w:tblPr>
              <w:tblW w:w="15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3"/>
              <w:gridCol w:w="3518"/>
              <w:gridCol w:w="2411"/>
              <w:gridCol w:w="2266"/>
              <w:gridCol w:w="1560"/>
              <w:gridCol w:w="2836"/>
              <w:gridCol w:w="1522"/>
            </w:tblGrid>
            <w:tr w:rsidR="00732206" w:rsidRPr="004A78BB" w14:paraId="777186B9" w14:textId="77777777" w:rsidTr="000528C8">
              <w:tc>
                <w:tcPr>
                  <w:tcW w:w="1013" w:type="dxa"/>
                  <w:tcBorders>
                    <w:bottom w:val="single" w:sz="4" w:space="0" w:color="000000"/>
                  </w:tcBorders>
                </w:tcPr>
                <w:p w14:paraId="593B4F1B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jc w:val="center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6"/>
                      <w:id w:val="121889226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目標</w:t>
                      </w:r>
                    </w:sdtContent>
                  </w:sdt>
                </w:p>
              </w:tc>
              <w:tc>
                <w:tcPr>
                  <w:tcW w:w="3518" w:type="dxa"/>
                  <w:tcBorders>
                    <w:bottom w:val="single" w:sz="4" w:space="0" w:color="000000"/>
                  </w:tcBorders>
                </w:tcPr>
                <w:p w14:paraId="535693ED" w14:textId="77777777" w:rsidR="00732206" w:rsidRPr="009627FF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sdt>
                    <w:sdtPr>
                      <w:rPr>
                        <w:rFonts w:ascii="標楷體" w:eastAsia="標楷體" w:hAnsi="標楷體"/>
                        <w:b/>
                        <w:bCs/>
                      </w:rPr>
                      <w:tag w:val="goog_rdk_7"/>
                      <w:id w:val="1631975685"/>
                    </w:sdtPr>
                    <w:sdtEndPr/>
                    <w:sdtContent>
                      <w:r w:rsidR="00732206" w:rsidRPr="009627F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推行</w:t>
                      </w:r>
                      <w:r w:rsidR="00732206" w:rsidRPr="009627FF">
                        <w:rPr>
                          <w:rFonts w:ascii="標楷體" w:eastAsia="標楷體" w:hAnsi="標楷體" w:cs="Gungsuh"/>
                          <w:b/>
                          <w:bCs/>
                        </w:rPr>
                        <w:t>策略</w:t>
                      </w:r>
                    </w:sdtContent>
                  </w:sdt>
                </w:p>
              </w:tc>
              <w:tc>
                <w:tcPr>
                  <w:tcW w:w="2411" w:type="dxa"/>
                  <w:tcBorders>
                    <w:bottom w:val="single" w:sz="4" w:space="0" w:color="000000"/>
                  </w:tcBorders>
                </w:tcPr>
                <w:p w14:paraId="3B75D220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jc w:val="center"/>
                    <w:rPr>
                      <w:rFonts w:ascii="標楷體" w:eastAsia="標楷體" w:hAnsi="標楷體"/>
                      <w:b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"/>
                      <w:id w:val="-1535101965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成功準則</w:t>
                      </w:r>
                    </w:sdtContent>
                  </w:sdt>
                </w:p>
              </w:tc>
              <w:tc>
                <w:tcPr>
                  <w:tcW w:w="2266" w:type="dxa"/>
                  <w:tcBorders>
                    <w:bottom w:val="single" w:sz="4" w:space="0" w:color="000000"/>
                  </w:tcBorders>
                </w:tcPr>
                <w:p w14:paraId="320AE619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jc w:val="center"/>
                    <w:rPr>
                      <w:rFonts w:ascii="標楷體" w:eastAsia="標楷體" w:hAnsi="標楷體"/>
                      <w:b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"/>
                      <w:id w:val="923688026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評估方法</w:t>
                      </w:r>
                    </w:sdtContent>
                  </w:sdt>
                </w:p>
              </w:tc>
              <w:tc>
                <w:tcPr>
                  <w:tcW w:w="1560" w:type="dxa"/>
                  <w:tcBorders>
                    <w:bottom w:val="single" w:sz="4" w:space="0" w:color="000000"/>
                  </w:tcBorders>
                  <w:vAlign w:val="center"/>
                </w:tcPr>
                <w:p w14:paraId="672A2A11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jc w:val="center"/>
                    <w:rPr>
                      <w:rFonts w:ascii="標楷體" w:eastAsia="標楷體" w:hAnsi="標楷體"/>
                      <w:b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"/>
                      <w:id w:val="1314219051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時間表</w:t>
                      </w:r>
                    </w:sdtContent>
                  </w:sdt>
                </w:p>
              </w:tc>
              <w:tc>
                <w:tcPr>
                  <w:tcW w:w="2836" w:type="dxa"/>
                  <w:tcBorders>
                    <w:bottom w:val="single" w:sz="4" w:space="0" w:color="000000"/>
                  </w:tcBorders>
                </w:tcPr>
                <w:p w14:paraId="579CB7F9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jc w:val="center"/>
                    <w:rPr>
                      <w:rFonts w:ascii="標楷體" w:eastAsia="標楷體" w:hAnsi="標楷體"/>
                      <w:b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1"/>
                      <w:id w:val="646165505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負責人</w:t>
                      </w:r>
                    </w:sdtContent>
                  </w:sdt>
                </w:p>
              </w:tc>
              <w:tc>
                <w:tcPr>
                  <w:tcW w:w="1522" w:type="dxa"/>
                  <w:tcBorders>
                    <w:bottom w:val="single" w:sz="4" w:space="0" w:color="000000"/>
                  </w:tcBorders>
                </w:tcPr>
                <w:p w14:paraId="324AB794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jc w:val="center"/>
                    <w:rPr>
                      <w:rFonts w:ascii="標楷體" w:eastAsia="標楷體" w:hAnsi="標楷體"/>
                      <w:b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2"/>
                      <w:id w:val="-242872261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所需資源</w:t>
                      </w:r>
                    </w:sdtContent>
                  </w:sdt>
                </w:p>
              </w:tc>
            </w:tr>
            <w:tr w:rsidR="00732206" w:rsidRPr="004A78BB" w14:paraId="2AD52C42" w14:textId="77777777" w:rsidTr="000528C8">
              <w:trPr>
                <w:trHeight w:val="820"/>
              </w:trPr>
              <w:tc>
                <w:tcPr>
                  <w:tcW w:w="1013" w:type="dxa"/>
                  <w:vMerge w:val="restart"/>
                </w:tcPr>
                <w:p w14:paraId="594A5EDE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3"/>
                      <w:id w:val="-152990180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</w:rPr>
                        <w:t>1.1</w:t>
                      </w:r>
                      <w:r w:rsidR="00732206">
                        <w:rPr>
                          <w:rFonts w:ascii="標楷體" w:eastAsia="標楷體" w:hAnsi="標楷體" w:cs="Gungsuh" w:hint="eastAsia"/>
                        </w:rPr>
                        <w:t>建立學生健康生活的方式。</w:t>
                      </w:r>
                      <w:r w:rsidR="00732206">
                        <w:rPr>
                          <w:rFonts w:ascii="標楷體" w:eastAsia="標楷體" w:hAnsi="標楷體" w:cs="Gungsuh" w:hint="eastAsia"/>
                        </w:rPr>
                        <w:sym w:font="Wingdings" w:char="F0AB"/>
                      </w:r>
                    </w:sdtContent>
                  </w:sdt>
                </w:p>
                <w:p w14:paraId="152647A3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8" w:type="dxa"/>
                  <w:tcBorders>
                    <w:bottom w:val="single" w:sz="4" w:space="0" w:color="auto"/>
                  </w:tcBorders>
                </w:tcPr>
                <w:sdt>
                  <w:sdtPr>
                    <w:tag w:val="goog_rdk_14"/>
                    <w:id w:val="605999901"/>
                  </w:sdtPr>
                  <w:sdtEndPr>
                    <w:rPr>
                      <w:rFonts w:hint="eastAsia"/>
                    </w:rPr>
                  </w:sdtEndPr>
                  <w:sdtContent>
                    <w:p w14:paraId="7896FBA6" w14:textId="77777777" w:rsidR="00732206" w:rsidRPr="00E87E29" w:rsidRDefault="00732206" w:rsidP="00732206">
                      <w:pPr>
                        <w:pStyle w:val="af4"/>
                        <w:numPr>
                          <w:ilvl w:val="0"/>
                          <w:numId w:val="10"/>
                        </w:numPr>
                        <w:suppressAutoHyphens/>
                        <w:spacing w:line="1" w:lineRule="atLeast"/>
                        <w:ind w:leftChars="0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 w:rsidRPr="00E87E29">
                        <w:rPr>
                          <w:rFonts w:ascii="標楷體" w:eastAsia="標楷體" w:hAnsi="標楷體" w:cs="Gungsuh"/>
                        </w:rPr>
                        <w:t>在校內及宿舍舉辦與中華文化</w:t>
                      </w:r>
                      <w:r w:rsidRPr="00E87E29">
                        <w:rPr>
                          <w:rFonts w:ascii="標楷體" w:eastAsia="標楷體" w:hAnsi="標楷體" w:cs="Gungsuh" w:hint="eastAsia"/>
                        </w:rPr>
                        <w:t>、</w:t>
                      </w:r>
                      <w:r w:rsidRPr="00E87E29">
                        <w:rPr>
                          <w:rFonts w:ascii="標楷體" w:eastAsia="標楷體" w:hAnsi="標楷體" w:cs="Gungsuh"/>
                        </w:rPr>
                        <w:t>國安教育及正向行為的教職員培訓</w:t>
                      </w:r>
                      <w:r>
                        <w:rPr>
                          <w:rFonts w:hint="eastAsia"/>
                        </w:rPr>
                        <w:sym w:font="Wingdings" w:char="F0AB"/>
                      </w:r>
                    </w:p>
                  </w:sdtContent>
                </w:sdt>
              </w:tc>
              <w:tc>
                <w:tcPr>
                  <w:tcW w:w="2411" w:type="dxa"/>
                  <w:vMerge w:val="restart"/>
                </w:tcPr>
                <w:p w14:paraId="5340FB6D" w14:textId="77777777" w:rsidR="00732206" w:rsidRPr="00401EE8" w:rsidRDefault="00175FE0" w:rsidP="00732206">
                  <w:pPr>
                    <w:numPr>
                      <w:ilvl w:val="0"/>
                      <w:numId w:val="9"/>
                    </w:numPr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5"/>
                      <w:id w:val="1754546736"/>
                    </w:sdtPr>
                    <w:sdtEndPr/>
                    <w:sdtContent>
                      <w:r w:rsidR="00732206">
                        <w:rPr>
                          <w:rFonts w:ascii="標楷體" w:eastAsia="標楷體" w:hAnsi="標楷體" w:cs="Gungsuh" w:hint="eastAsia"/>
                        </w:rPr>
                        <w:t>8</w:t>
                      </w:r>
                      <w:r w:rsidR="00732206">
                        <w:rPr>
                          <w:rFonts w:ascii="標楷體" w:eastAsia="標楷體" w:hAnsi="標楷體" w:cs="Gungsuh"/>
                        </w:rPr>
                        <w:t>0%</w:t>
                      </w:r>
                      <w:r w:rsidR="00732206">
                        <w:rPr>
                          <w:rFonts w:ascii="標楷體" w:eastAsia="標楷體" w:hAnsi="標楷體" w:cs="Gungsuh" w:hint="eastAsia"/>
                        </w:rPr>
                        <w:t>教職員認同培訓有助學生建立健的生活方式</w:t>
                      </w:r>
                    </w:sdtContent>
                  </w:sdt>
                  <w:r w:rsidR="00732206"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  <w:p w14:paraId="7EFA62A1" w14:textId="1F1A6AF3" w:rsidR="00732206" w:rsidRPr="00401EE8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401EE8">
                    <w:rPr>
                      <w:rFonts w:ascii="標楷體" w:eastAsia="標楷體" w:hAnsi="標楷體" w:hint="eastAsia"/>
                    </w:rPr>
                    <w:t>80%教職員認同</w:t>
                  </w:r>
                  <w:r>
                    <w:rPr>
                      <w:rFonts w:ascii="標楷體" w:eastAsia="標楷體" w:hAnsi="標楷體" w:hint="eastAsia"/>
                    </w:rPr>
                    <w:t>環境設置能夠協助</w:t>
                  </w:r>
                  <w:r w:rsidRPr="00401EE8">
                    <w:rPr>
                      <w:rFonts w:ascii="標楷體" w:eastAsia="標楷體" w:hAnsi="標楷體" w:hint="eastAsia"/>
                    </w:rPr>
                    <w:t>學生建立健的生活方式</w:t>
                  </w:r>
                  <w:r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  <w:p w14:paraId="66A6B91D" w14:textId="77777777" w:rsidR="00732206" w:rsidRPr="00401EE8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401EE8">
                    <w:rPr>
                      <w:rFonts w:ascii="標楷體" w:eastAsia="標楷體" w:hAnsi="標楷體" w:hint="eastAsia"/>
                    </w:rPr>
                    <w:t>80%教職員認同</w:t>
                  </w:r>
                  <w:r>
                    <w:rPr>
                      <w:rFonts w:ascii="標楷體" w:eastAsia="標楷體" w:hAnsi="標楷體" w:hint="eastAsia"/>
                    </w:rPr>
                    <w:t>獎勵及比賽能夠協助</w:t>
                  </w:r>
                  <w:r w:rsidRPr="00401EE8">
                    <w:rPr>
                      <w:rFonts w:ascii="標楷體" w:eastAsia="標楷體" w:hAnsi="標楷體" w:hint="eastAsia"/>
                    </w:rPr>
                    <w:t>學生建立健的生活方式</w:t>
                  </w:r>
                  <w:r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  <w:p w14:paraId="25188CD7" w14:textId="77777777" w:rsidR="00732206" w:rsidRPr="004A78BB" w:rsidRDefault="00732206" w:rsidP="00732206">
                  <w:pPr>
                    <w:spacing w:line="276" w:lineRule="auto"/>
                    <w:ind w:left="48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6" w:type="dxa"/>
                  <w:vMerge w:val="restart"/>
                </w:tcPr>
                <w:sdt>
                  <w:sdtPr>
                    <w:tag w:val="goog_rdk_17"/>
                    <w:id w:val="-2120905532"/>
                  </w:sdtPr>
                  <w:sdtEndPr/>
                  <w:sdtContent>
                    <w:p w14:paraId="39DFDEE2" w14:textId="77777777" w:rsidR="00732206" w:rsidRPr="0086749B" w:rsidRDefault="00732206" w:rsidP="00732206">
                      <w:pPr>
                        <w:pStyle w:val="af4"/>
                        <w:numPr>
                          <w:ilvl w:val="0"/>
                          <w:numId w:val="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ind w:leftChars="0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 w:rsidRPr="0086749B">
                        <w:rPr>
                          <w:rFonts w:ascii="標楷體" w:eastAsia="標楷體" w:hAnsi="標楷體" w:cs="Gungsuh" w:hint="eastAsia"/>
                        </w:rPr>
                        <w:t>教職員觀察</w:t>
                      </w:r>
                      <w:r>
                        <w:rPr>
                          <w:rFonts w:ascii="標楷體" w:eastAsia="標楷體" w:hAnsi="標楷體" w:cs="Gungsuh" w:hint="eastAsia"/>
                        </w:rPr>
                        <w:sym w:font="Wingdings" w:char="F0AB"/>
                      </w:r>
                    </w:p>
                    <w:p w14:paraId="5C766894" w14:textId="77777777" w:rsidR="00732206" w:rsidRDefault="00732206" w:rsidP="00732206">
                      <w:pPr>
                        <w:pStyle w:val="af4"/>
                        <w:numPr>
                          <w:ilvl w:val="0"/>
                          <w:numId w:val="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ind w:leftChars="0"/>
                        <w:textDirection w:val="btLr"/>
                        <w:textAlignment w:val="top"/>
                        <w:outlineLvl w:val="0"/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學生訪談</w:t>
                      </w:r>
                      <w:r>
                        <w:rPr>
                          <w:rFonts w:ascii="標楷體" w:eastAsia="標楷體" w:hAnsi="標楷體" w:cs="Gungsuh" w:hint="eastAsia"/>
                        </w:rPr>
                        <w:sym w:font="Wingdings" w:char="F0AB"/>
                      </w:r>
                    </w:p>
                  </w:sdtContent>
                </w:sdt>
                <w:p w14:paraId="4596E5DC" w14:textId="77777777" w:rsidR="00732206" w:rsidRPr="0086749B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cs="Gungsuh" w:hint="eastAsia"/>
                    </w:rPr>
                    <w:t>持份者問卷</w:t>
                  </w:r>
                  <w:proofErr w:type="gramEnd"/>
                  <w:r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  <w:p w14:paraId="48FCF892" w14:textId="77777777" w:rsidR="00732206" w:rsidRPr="00401EE8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Gungsuh" w:hint="eastAsia"/>
                    </w:rPr>
                    <w:t>會議記錄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2BD8D61A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4A78BB">
                    <w:rPr>
                      <w:rFonts w:ascii="標楷體" w:eastAsia="標楷體" w:hAnsi="標楷體"/>
                    </w:rPr>
                    <w:t>09/202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  <w:r w:rsidRPr="004A78BB">
                    <w:rPr>
                      <w:rFonts w:ascii="標楷體" w:eastAsia="標楷體" w:hAnsi="標楷體"/>
                    </w:rPr>
                    <w:t>-0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  <w:r w:rsidRPr="004A78BB">
                    <w:rPr>
                      <w:rFonts w:ascii="標楷體" w:eastAsia="標楷體" w:hAnsi="標楷體"/>
                    </w:rPr>
                    <w:t>/202</w:t>
                  </w:r>
                  <w:r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2836" w:type="dxa"/>
                  <w:tcBorders>
                    <w:bottom w:val="single" w:sz="4" w:space="0" w:color="auto"/>
                  </w:tcBorders>
                </w:tcPr>
                <w:p w14:paraId="389A6DDA" w14:textId="77777777" w:rsidR="00732206" w:rsidRPr="004B583F" w:rsidRDefault="00175FE0" w:rsidP="00732206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8"/>
                      <w:id w:val="-1878923722"/>
                    </w:sdtPr>
                    <w:sdtEndPr/>
                    <w:sdtContent>
                      <w:r w:rsidR="00732206" w:rsidRPr="004B583F">
                        <w:rPr>
                          <w:rFonts w:ascii="標楷體" w:eastAsia="標楷體" w:hAnsi="標楷體" w:cs="Gungsuh"/>
                        </w:rPr>
                        <w:t>德育丶公民及國民教育委員會</w:t>
                      </w:r>
                    </w:sdtContent>
                  </w:sdt>
                </w:p>
                <w:p w14:paraId="177505D6" w14:textId="77777777" w:rsidR="00732206" w:rsidRPr="004B583F" w:rsidRDefault="00175FE0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9"/>
                      <w:id w:val="54512083"/>
                    </w:sdtPr>
                    <w:sdtEndPr/>
                    <w:sdtContent>
                      <w:r w:rsidR="00732206" w:rsidRPr="004B583F">
                        <w:rPr>
                          <w:rFonts w:ascii="標楷體" w:eastAsia="標楷體" w:hAnsi="標楷體" w:hint="eastAsia"/>
                        </w:rPr>
                        <w:t>教師專業發展組</w:t>
                      </w:r>
                    </w:sdtContent>
                  </w:sdt>
                  <w:r w:rsidR="00732206"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</w:tc>
              <w:tc>
                <w:tcPr>
                  <w:tcW w:w="1522" w:type="dxa"/>
                  <w:tcBorders>
                    <w:bottom w:val="single" w:sz="4" w:space="0" w:color="auto"/>
                  </w:tcBorders>
                </w:tcPr>
                <w:p w14:paraId="7F6D9AB6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  <w:r w:rsidRPr="004A78BB">
                    <w:rPr>
                      <w:rFonts w:ascii="標楷體" w:eastAsia="標楷體" w:hAnsi="標楷體" w:hint="eastAsia"/>
                    </w:rPr>
                    <w:t>培訓導師費</w:t>
                  </w:r>
                </w:p>
              </w:tc>
            </w:tr>
            <w:tr w:rsidR="00732206" w:rsidRPr="004A78BB" w14:paraId="6C073B22" w14:textId="77777777" w:rsidTr="000528C8">
              <w:trPr>
                <w:trHeight w:val="510"/>
              </w:trPr>
              <w:tc>
                <w:tcPr>
                  <w:tcW w:w="1013" w:type="dxa"/>
                  <w:vMerge/>
                </w:tcPr>
                <w:p w14:paraId="4F0FA86E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BD769A" w14:textId="77777777" w:rsidR="00732206" w:rsidRDefault="00175FE0" w:rsidP="00732206">
                  <w:pPr>
                    <w:pStyle w:val="af4"/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</w:pPr>
                  <w:sdt>
                    <w:sdtPr>
                      <w:tag w:val="goog_rdk_22"/>
                      <w:id w:val="1242917487"/>
                    </w:sdtPr>
                    <w:sdtEndPr/>
                    <w:sdtContent>
                      <w:r w:rsidR="00732206" w:rsidRPr="00D17C2C">
                        <w:rPr>
                          <w:rFonts w:ascii="標楷體" w:eastAsia="標楷體" w:hAnsi="標楷體" w:cs="Gungsuh"/>
                        </w:rPr>
                        <w:t>改善校園及宿舍</w:t>
                      </w:r>
                    </w:sdtContent>
                  </w:sdt>
                  <w:sdt>
                    <w:sdtPr>
                      <w:tag w:val="goog_rdk_23"/>
                      <w:id w:val="1976555335"/>
                    </w:sdtPr>
                    <w:sdtEndPr/>
                    <w:sdtContent>
                      <w:r w:rsidR="00732206" w:rsidRPr="00D17C2C">
                        <w:rPr>
                          <w:rFonts w:ascii="標楷體" w:eastAsia="標楷體" w:hAnsi="標楷體" w:cs="Gungsuh"/>
                          <w:highlight w:val="white"/>
                        </w:rPr>
                        <w:t>環境設置</w:t>
                      </w:r>
                    </w:sdtContent>
                  </w:sdt>
                  <w:sdt>
                    <w:sdtPr>
                      <w:tag w:val="goog_rdk_24"/>
                      <w:id w:val="479660863"/>
                    </w:sdtPr>
                    <w:sdtEndPr/>
                    <w:sdtContent>
                      <w:r w:rsidR="00732206" w:rsidRPr="00D17C2C">
                        <w:rPr>
                          <w:rFonts w:ascii="標楷體" w:eastAsia="標楷體" w:hAnsi="標楷體" w:cs="Gungsuh"/>
                        </w:rPr>
                        <w:t>，營造關愛正向的環境</w:t>
                      </w:r>
                    </w:sdtContent>
                  </w:sdt>
                </w:p>
              </w:tc>
              <w:tc>
                <w:tcPr>
                  <w:tcW w:w="2411" w:type="dxa"/>
                  <w:vMerge/>
                </w:tcPr>
                <w:p w14:paraId="4D7BC856" w14:textId="77777777" w:rsidR="00732206" w:rsidRDefault="00732206" w:rsidP="00732206">
                  <w:pPr>
                    <w:numPr>
                      <w:ilvl w:val="0"/>
                      <w:numId w:val="9"/>
                    </w:numPr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6" w:type="dxa"/>
                  <w:vMerge/>
                </w:tcPr>
                <w:p w14:paraId="20C175A5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CAEBB8" w14:textId="77777777" w:rsidR="00732206" w:rsidRPr="006C057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6C0576">
                    <w:rPr>
                      <w:rFonts w:ascii="標楷體" w:eastAsia="標楷體" w:hAnsi="標楷體"/>
                    </w:rPr>
                    <w:t>09/2023-07/2024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sdt>
                  <w:sdtPr>
                    <w:rPr>
                      <w:rFonts w:ascii="標楷體" w:eastAsia="標楷體" w:hAnsi="標楷體"/>
                    </w:rPr>
                    <w:tag w:val="goog_rdk_20"/>
                    <w:id w:val="1576243970"/>
                  </w:sdtPr>
                  <w:sdtEndPr/>
                  <w:sdtContent>
                    <w:p w14:paraId="5BC1D533" w14:textId="77777777" w:rsidR="00732206" w:rsidRDefault="00732206" w:rsidP="00732206">
                      <w:pPr>
                        <w:numPr>
                          <w:ilvl w:val="0"/>
                          <w:numId w:val="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校務委員會</w:t>
                      </w:r>
                    </w:p>
                    <w:p w14:paraId="361CD9D3" w14:textId="77777777" w:rsidR="00732206" w:rsidRDefault="00732206" w:rsidP="00732206">
                      <w:pPr>
                        <w:numPr>
                          <w:ilvl w:val="0"/>
                          <w:numId w:val="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宿舍</w:t>
                      </w:r>
                    </w:p>
                  </w:sdtContent>
                </w:sdt>
              </w:tc>
              <w:tc>
                <w:tcPr>
                  <w:tcW w:w="15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DD3465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 w:cs="Gungsuh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東華三院董事局撥款</w:t>
                  </w:r>
                </w:p>
                <w:p w14:paraId="402FB7C5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 w:cs="Gungsuh"/>
                    </w:rPr>
                  </w:pPr>
                  <w:r>
                    <w:rPr>
                      <w:rFonts w:ascii="標楷體" w:eastAsia="標楷體" w:hAnsi="標楷體" w:cs="Gungsuh" w:hint="eastAsia"/>
                    </w:rPr>
                    <w:t>教育局撥款</w:t>
                  </w:r>
                </w:p>
                <w:p w14:paraId="01A9D96F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Gungsuh" w:hint="eastAsia"/>
                    </w:rPr>
                    <w:t>優質教育基金撥款</w:t>
                  </w:r>
                </w:p>
              </w:tc>
            </w:tr>
            <w:tr w:rsidR="00732206" w:rsidRPr="004A78BB" w14:paraId="30DE8EF0" w14:textId="77777777" w:rsidTr="000528C8">
              <w:trPr>
                <w:trHeight w:val="820"/>
              </w:trPr>
              <w:tc>
                <w:tcPr>
                  <w:tcW w:w="1013" w:type="dxa"/>
                  <w:vMerge/>
                </w:tcPr>
                <w:p w14:paraId="6C746FF3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F7B889" w14:textId="77777777" w:rsidR="00732206" w:rsidRDefault="00732206" w:rsidP="00732206">
                  <w:pPr>
                    <w:pStyle w:val="af4"/>
                    <w:numPr>
                      <w:ilvl w:val="0"/>
                      <w:numId w:val="13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</w:pPr>
                  <w:r w:rsidRPr="002C247B">
                    <w:rPr>
                      <w:rFonts w:ascii="標楷體" w:eastAsia="標楷體" w:hAnsi="標楷體" w:cs="Gungsuh" w:hint="eastAsia"/>
                    </w:rPr>
                    <w:t>利用</w:t>
                  </w:r>
                  <w:r w:rsidRPr="002C247B">
                    <w:rPr>
                      <w:rFonts w:ascii="標楷體" w:eastAsia="標楷體" w:hAnsi="標楷體" w:cs="Gungsuh"/>
                    </w:rPr>
                    <w:t>全校及宿舍獎勵計劃、比賽</w:t>
                  </w:r>
                  <w:r w:rsidRPr="002C247B">
                    <w:rPr>
                      <w:rFonts w:ascii="標楷體" w:eastAsia="標楷體" w:hAnsi="標楷體" w:cs="Gungsuh" w:hint="eastAsia"/>
                    </w:rPr>
                    <w:t>等活動</w:t>
                  </w:r>
                  <w:r w:rsidRPr="002C247B">
                    <w:rPr>
                      <w:rFonts w:ascii="標楷體" w:eastAsia="標楷體" w:hAnsi="標楷體" w:cs="Gungsuh"/>
                    </w:rPr>
                    <w:t>，鼓勵學生</w:t>
                  </w:r>
                  <w:r w:rsidRPr="002C247B">
                    <w:rPr>
                      <w:rFonts w:ascii="標楷體" w:eastAsia="標楷體" w:hAnsi="標楷體" w:cs="Gungsuh" w:hint="eastAsia"/>
                    </w:rPr>
                    <w:t>建立健康生活的方式</w:t>
                  </w:r>
                  <w:r w:rsidRPr="00401EE8">
                    <w:rPr>
                      <w:rFonts w:hint="eastAsia"/>
                    </w:rPr>
                    <w:sym w:font="Wingdings" w:char="F0AB"/>
                  </w:r>
                </w:p>
              </w:tc>
              <w:tc>
                <w:tcPr>
                  <w:tcW w:w="2411" w:type="dxa"/>
                  <w:vMerge/>
                </w:tcPr>
                <w:p w14:paraId="3F6F31F7" w14:textId="77777777" w:rsidR="00732206" w:rsidRDefault="00732206" w:rsidP="00732206">
                  <w:pPr>
                    <w:numPr>
                      <w:ilvl w:val="0"/>
                      <w:numId w:val="9"/>
                    </w:numPr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6" w:type="dxa"/>
                  <w:vMerge/>
                </w:tcPr>
                <w:p w14:paraId="27DCB489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06C382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  <w:r w:rsidRPr="006C0576">
                    <w:rPr>
                      <w:rFonts w:ascii="標楷體" w:eastAsia="標楷體" w:hAnsi="標楷體"/>
                    </w:rPr>
                    <w:t>/2023-07/2024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8746F6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學生培育委員會</w:t>
                  </w:r>
                </w:p>
                <w:p w14:paraId="27BA4B6C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學生發展委員會</w:t>
                  </w:r>
                </w:p>
                <w:p w14:paraId="30EC320C" w14:textId="77777777" w:rsidR="00732206" w:rsidRPr="00046B94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宿舍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48B898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32206" w:rsidRPr="004A78BB" w14:paraId="7797799D" w14:textId="77777777" w:rsidTr="000528C8">
              <w:trPr>
                <w:trHeight w:val="580"/>
              </w:trPr>
              <w:tc>
                <w:tcPr>
                  <w:tcW w:w="1013" w:type="dxa"/>
                  <w:vMerge/>
                </w:tcPr>
                <w:p w14:paraId="651E606E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65498" w14:textId="77777777" w:rsidR="00732206" w:rsidRPr="00622DE7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 w:cs="Gungsuh"/>
                    </w:rPr>
                  </w:pPr>
                  <w:r w:rsidRPr="00622DE7">
                    <w:rPr>
                      <w:rFonts w:ascii="標楷體" w:eastAsia="標楷體" w:hAnsi="標楷體" w:hint="eastAsia"/>
                    </w:rPr>
                    <w:t>為學生安排適切健康及有益身心的活動</w:t>
                  </w:r>
                </w:p>
              </w:tc>
              <w:tc>
                <w:tcPr>
                  <w:tcW w:w="2411" w:type="dxa"/>
                  <w:vMerge/>
                </w:tcPr>
                <w:p w14:paraId="45C835FE" w14:textId="77777777" w:rsidR="00732206" w:rsidRDefault="00732206" w:rsidP="00732206">
                  <w:pPr>
                    <w:numPr>
                      <w:ilvl w:val="0"/>
                      <w:numId w:val="9"/>
                    </w:numPr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6" w:type="dxa"/>
                  <w:vMerge/>
                </w:tcPr>
                <w:p w14:paraId="2CCC24E5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B033F1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  <w:r w:rsidRPr="006C0576">
                    <w:rPr>
                      <w:rFonts w:ascii="標楷體" w:eastAsia="標楷體" w:hAnsi="標楷體"/>
                    </w:rPr>
                    <w:t>/2023-07/2024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C57AB8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學生發展委員會</w:t>
                  </w:r>
                </w:p>
                <w:p w14:paraId="0B01BA57" w14:textId="77777777" w:rsidR="00732206" w:rsidRPr="00116004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體育發展組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5658BF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32206" w:rsidRPr="004A78BB" w14:paraId="7A41C8E3" w14:textId="77777777" w:rsidTr="000528C8">
              <w:trPr>
                <w:trHeight w:val="600"/>
              </w:trPr>
              <w:tc>
                <w:tcPr>
                  <w:tcW w:w="1013" w:type="dxa"/>
                  <w:vMerge/>
                </w:tcPr>
                <w:p w14:paraId="09218143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689951" w14:textId="77777777" w:rsidR="00732206" w:rsidRPr="00116004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116004">
                    <w:rPr>
                      <w:rFonts w:ascii="標楷體" w:eastAsia="標楷體" w:hAnsi="標楷體" w:cs="Gungsuh"/>
                    </w:rPr>
                    <w:t>透過跨專業合作，為有需要學生設計合適的健康計劃</w:t>
                  </w:r>
                </w:p>
              </w:tc>
              <w:tc>
                <w:tcPr>
                  <w:tcW w:w="2411" w:type="dxa"/>
                  <w:vMerge/>
                </w:tcPr>
                <w:p w14:paraId="78CE982E" w14:textId="77777777" w:rsidR="00732206" w:rsidRDefault="00732206" w:rsidP="00732206">
                  <w:pPr>
                    <w:numPr>
                      <w:ilvl w:val="0"/>
                      <w:numId w:val="9"/>
                    </w:numPr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6" w:type="dxa"/>
                  <w:vMerge/>
                </w:tcPr>
                <w:p w14:paraId="28B12229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7845B4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  <w:r w:rsidRPr="006C0576">
                    <w:rPr>
                      <w:rFonts w:ascii="標楷體" w:eastAsia="標楷體" w:hAnsi="標楷體"/>
                    </w:rPr>
                    <w:t>/2023-07/2024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16D6D1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教務委員會</w:t>
                  </w:r>
                </w:p>
                <w:p w14:paraId="223BF442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護理部</w:t>
                  </w:r>
                </w:p>
                <w:p w14:paraId="711643C4" w14:textId="77777777" w:rsidR="00732206" w:rsidRPr="00116004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職業治療部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32B474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32206" w:rsidRPr="004A78BB" w14:paraId="1B6F6027" w14:textId="77777777" w:rsidTr="000528C8">
              <w:trPr>
                <w:trHeight w:val="1310"/>
              </w:trPr>
              <w:tc>
                <w:tcPr>
                  <w:tcW w:w="1013" w:type="dxa"/>
                  <w:vMerge/>
                </w:tcPr>
                <w:p w14:paraId="48C4AB51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14:paraId="3BED3032" w14:textId="77777777" w:rsidR="00732206" w:rsidRDefault="00732206" w:rsidP="00732206">
                  <w:pPr>
                    <w:pStyle w:val="af4"/>
                    <w:numPr>
                      <w:ilvl w:val="0"/>
                      <w:numId w:val="11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86749B">
                    <w:rPr>
                      <w:rFonts w:ascii="標楷體" w:eastAsia="標楷體" w:hAnsi="標楷體" w:hint="eastAsia"/>
                    </w:rPr>
                    <w:t>制定健康飲食政策，安排營養均衡的膳食</w:t>
                  </w:r>
                </w:p>
                <w:p w14:paraId="155ECBFA" w14:textId="77777777" w:rsidR="00732206" w:rsidRPr="0086749B" w:rsidRDefault="00732206" w:rsidP="00732206">
                  <w:pPr>
                    <w:rPr>
                      <w:rFonts w:ascii="標楷體" w:eastAsia="標楷體" w:hAnsi="標楷體" w:cs="Gungsuh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bottom w:val="single" w:sz="4" w:space="0" w:color="000000"/>
                  </w:tcBorders>
                </w:tcPr>
                <w:p w14:paraId="70C3F92E" w14:textId="77777777" w:rsidR="00732206" w:rsidRDefault="00732206" w:rsidP="00732206">
                  <w:pPr>
                    <w:numPr>
                      <w:ilvl w:val="0"/>
                      <w:numId w:val="9"/>
                    </w:numPr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bottom w:val="single" w:sz="4" w:space="0" w:color="000000"/>
                  </w:tcBorders>
                </w:tcPr>
                <w:p w14:paraId="293B3EDE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14:paraId="60E78684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6C0576">
                    <w:rPr>
                      <w:rFonts w:ascii="標楷體" w:eastAsia="標楷體" w:hAnsi="標楷體"/>
                    </w:rPr>
                    <w:t>09/2023-07/2024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14:paraId="2D2054D0" w14:textId="77777777" w:rsidR="00732206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學生事務委員會</w:t>
                  </w:r>
                </w:p>
                <w:p w14:paraId="4C6287C1" w14:textId="77777777" w:rsidR="00732206" w:rsidRPr="00AE6B2C" w:rsidRDefault="00732206" w:rsidP="00732206">
                  <w:pPr>
                    <w:pStyle w:val="af4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護理部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14:paraId="7AFEC8EF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0A07934" w14:textId="77777777" w:rsidR="00732206" w:rsidRDefault="00732206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  <w:p w14:paraId="12E58028" w14:textId="77777777" w:rsidR="00732206" w:rsidRPr="00E47503" w:rsidRDefault="00732206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</w:tc>
      </w:tr>
    </w:tbl>
    <w:p w14:paraId="284FA550" w14:textId="07447BA7" w:rsidR="009A31B2" w:rsidRPr="00E47503" w:rsidRDefault="009A31B2" w:rsidP="00E47503">
      <w:pPr>
        <w:pStyle w:val="a4"/>
        <w:numPr>
          <w:ilvl w:val="0"/>
          <w:numId w:val="3"/>
        </w:numPr>
        <w:tabs>
          <w:tab w:val="right" w:pos="7560"/>
        </w:tabs>
        <w:rPr>
          <w:rFonts w:ascii="新細明體" w:hAnsi="新細明體"/>
          <w:b/>
          <w:sz w:val="28"/>
        </w:rPr>
      </w:pPr>
      <w:r w:rsidRPr="00E47503">
        <w:rPr>
          <w:rFonts w:ascii="新細明體" w:eastAsia="新細明體" w:hAnsi="新細明體" w:hint="eastAsia"/>
          <w:b/>
          <w:sz w:val="28"/>
        </w:rPr>
        <w:lastRenderedPageBreak/>
        <w:t>關注事項：</w:t>
      </w:r>
      <w:r w:rsidRPr="00E47503">
        <w:rPr>
          <w:rFonts w:ascii="新細明體" w:eastAsia="新細明體" w:hAnsi="新細明體" w:hint="eastAsia"/>
          <w:b/>
          <w:sz w:val="28"/>
          <w:u w:val="single"/>
        </w:rPr>
        <w:t xml:space="preserve">   </w:t>
      </w:r>
      <w:r w:rsidR="00732206" w:rsidRPr="00732206">
        <w:rPr>
          <w:rFonts w:ascii="新細明體" w:eastAsia="新細明體" w:hAnsi="新細明體" w:hint="eastAsia"/>
          <w:b/>
          <w:sz w:val="28"/>
          <w:u w:val="single"/>
        </w:rPr>
        <w:t>照顧學習多樣性，促進全人發展。</w:t>
      </w:r>
      <w:r w:rsidRPr="00E47503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</w:t>
      </w:r>
      <w:r w:rsidRPr="00E47503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5471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1"/>
      </w:tblGrid>
      <w:tr w:rsidR="009A31B2" w:rsidRPr="00E47503" w14:paraId="3539BBD5" w14:textId="77777777" w:rsidTr="00732206">
        <w:trPr>
          <w:trHeight w:val="514"/>
          <w:tblHeader/>
        </w:trPr>
        <w:tc>
          <w:tcPr>
            <w:tcW w:w="15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5BC71" w14:textId="07AE4BEF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簡列上學年的回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饋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與跟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進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：</w:t>
            </w:r>
          </w:p>
          <w:p w14:paraId="2F9AEE61" w14:textId="17B3EF21" w:rsidR="009A31B2" w:rsidRPr="00AE15EA" w:rsidRDefault="00AE15EA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sz w:val="22"/>
                <w:szCs w:val="16"/>
                <w:lang w:eastAsia="zh-HK"/>
              </w:rPr>
            </w:pPr>
            <w:r w:rsidRPr="00AE15EA">
              <w:rPr>
                <w:rFonts w:ascii="新細明體" w:eastAsia="新細明體" w:hAnsi="新細明體" w:hint="eastAsia"/>
                <w:b/>
                <w:sz w:val="22"/>
                <w:szCs w:val="16"/>
                <w:lang w:eastAsia="zh-HK"/>
              </w:rPr>
              <w:t>多元化的策略反映學生在學習過程之中</w:t>
            </w:r>
            <w:r>
              <w:rPr>
                <w:rFonts w:ascii="新細明體" w:eastAsia="新細明體" w:hAnsi="新細明體" w:hint="eastAsia"/>
                <w:b/>
                <w:sz w:val="22"/>
                <w:szCs w:val="16"/>
                <w:lang w:eastAsia="zh-HK"/>
              </w:rPr>
              <w:t>，</w:t>
            </w:r>
            <w:r w:rsidRPr="00AE15EA">
              <w:rPr>
                <w:rFonts w:ascii="新細明體" w:eastAsia="新細明體" w:hAnsi="新細明體" w:hint="eastAsia"/>
                <w:b/>
                <w:sz w:val="22"/>
                <w:szCs w:val="16"/>
                <w:lang w:eastAsia="zh-HK"/>
              </w:rPr>
              <w:t>能夠更以掌握教學內容</w:t>
            </w:r>
            <w:r>
              <w:rPr>
                <w:rFonts w:ascii="新細明體" w:eastAsia="新細明體" w:hAnsi="新細明體" w:hint="eastAsia"/>
                <w:b/>
                <w:sz w:val="22"/>
                <w:szCs w:val="16"/>
                <w:lang w:eastAsia="zh-HK"/>
              </w:rPr>
              <w:t>，</w:t>
            </w:r>
            <w:r w:rsidRPr="00AE15EA">
              <w:rPr>
                <w:rFonts w:ascii="新細明體" w:eastAsia="新細明體" w:hAnsi="新細明體" w:hint="eastAsia"/>
                <w:b/>
                <w:sz w:val="22"/>
                <w:szCs w:val="16"/>
                <w:lang w:eastAsia="zh-HK"/>
              </w:rPr>
              <w:t>教職員可以利用不同的方法及途徑</w:t>
            </w:r>
            <w:r>
              <w:rPr>
                <w:rFonts w:ascii="新細明體" w:eastAsia="新細明體" w:hAnsi="新細明體" w:hint="eastAsia"/>
                <w:b/>
                <w:sz w:val="22"/>
                <w:szCs w:val="16"/>
              </w:rPr>
              <w:t>，</w:t>
            </w:r>
            <w:r w:rsidRPr="00AE15EA">
              <w:rPr>
                <w:rFonts w:ascii="新細明體" w:eastAsia="新細明體" w:hAnsi="新細明體" w:hint="eastAsia"/>
                <w:b/>
                <w:sz w:val="22"/>
                <w:szCs w:val="16"/>
                <w:lang w:eastAsia="zh-HK"/>
              </w:rPr>
              <w:t>交流及設計相關的教學流程</w:t>
            </w:r>
            <w:r>
              <w:rPr>
                <w:rFonts w:ascii="新細明體" w:eastAsia="新細明體" w:hAnsi="新細明體" w:hint="eastAsia"/>
                <w:b/>
                <w:sz w:val="22"/>
                <w:szCs w:val="16"/>
                <w:lang w:eastAsia="zh-HK"/>
              </w:rPr>
              <w:t>，</w:t>
            </w:r>
            <w:r w:rsidRPr="00AE15EA">
              <w:rPr>
                <w:rFonts w:ascii="新細明體" w:eastAsia="新細明體" w:hAnsi="新細明體" w:hint="eastAsia"/>
                <w:b/>
                <w:sz w:val="22"/>
                <w:szCs w:val="16"/>
                <w:lang w:eastAsia="zh-HK"/>
              </w:rPr>
              <w:t>提升學生的學習效能</w:t>
            </w:r>
            <w:r>
              <w:rPr>
                <w:rFonts w:ascii="新細明體" w:eastAsia="新細明體" w:hAnsi="新細明體" w:hint="eastAsia"/>
                <w:b/>
                <w:sz w:val="22"/>
                <w:szCs w:val="16"/>
                <w:lang w:eastAsia="zh-HK"/>
              </w:rPr>
              <w:t>。</w:t>
            </w:r>
          </w:p>
          <w:p w14:paraId="55BFAC16" w14:textId="0E310C7F" w:rsidR="009A31B2" w:rsidRPr="00E47503" w:rsidRDefault="00AE15EA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proofErr w:type="gramStart"/>
            <w:r w:rsidRPr="000F73F6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跨科組的</w:t>
            </w:r>
            <w:proofErr w:type="gramEnd"/>
            <w:r w:rsidRPr="000F73F6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協作及主題學習，有效提升學生的學習效能。</w:t>
            </w:r>
            <w:proofErr w:type="gramStart"/>
            <w:r w:rsidRPr="000F73F6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科組之間</w:t>
            </w:r>
            <w:proofErr w:type="gramEnd"/>
            <w:r w:rsidRPr="000F73F6">
              <w:rPr>
                <w:rFonts w:ascii="新細明體" w:eastAsia="新細明體" w:hAnsi="新細明體" w:hint="eastAsia"/>
                <w:b/>
                <w:bCs/>
                <w:spacing w:val="30"/>
                <w:sz w:val="22"/>
                <w:szCs w:val="16"/>
              </w:rPr>
              <w:t>可以按着課題，加強協作及整理，為學生製造更多學習機會。</w:t>
            </w:r>
          </w:p>
        </w:tc>
      </w:tr>
      <w:tr w:rsidR="009A31B2" w:rsidRPr="00E47503" w14:paraId="0CEB662D" w14:textId="77777777" w:rsidTr="00732206">
        <w:trPr>
          <w:trHeight w:val="285"/>
          <w:tblHeader/>
        </w:trPr>
        <w:tc>
          <w:tcPr>
            <w:tcW w:w="15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15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5"/>
              <w:gridCol w:w="3535"/>
              <w:gridCol w:w="2404"/>
              <w:gridCol w:w="2261"/>
              <w:gridCol w:w="1583"/>
              <w:gridCol w:w="2802"/>
              <w:gridCol w:w="1556"/>
            </w:tblGrid>
            <w:tr w:rsidR="00732206" w:rsidRPr="004A78BB" w14:paraId="306AD6DF" w14:textId="77777777" w:rsidTr="000528C8">
              <w:tc>
                <w:tcPr>
                  <w:tcW w:w="985" w:type="dxa"/>
                </w:tcPr>
                <w:p w14:paraId="0AB975CF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7560"/>
                    </w:tabs>
                    <w:ind w:hanging="2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2"/>
                      <w:id w:val="19363448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目標</w:t>
                      </w:r>
                    </w:sdtContent>
                  </w:sdt>
                </w:p>
              </w:tc>
              <w:tc>
                <w:tcPr>
                  <w:tcW w:w="3535" w:type="dxa"/>
                </w:tcPr>
                <w:p w14:paraId="07E9479E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7560"/>
                    </w:tabs>
                    <w:ind w:hanging="2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3"/>
                      <w:id w:val="793414441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策略</w:t>
                      </w:r>
                    </w:sdtContent>
                  </w:sdt>
                </w:p>
              </w:tc>
              <w:tc>
                <w:tcPr>
                  <w:tcW w:w="2404" w:type="dxa"/>
                </w:tcPr>
                <w:p w14:paraId="1B6D1B78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7560"/>
                    </w:tabs>
                    <w:ind w:hanging="2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4"/>
                      <w:id w:val="342355995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成功準則</w:t>
                      </w:r>
                    </w:sdtContent>
                  </w:sdt>
                </w:p>
              </w:tc>
              <w:tc>
                <w:tcPr>
                  <w:tcW w:w="2261" w:type="dxa"/>
                </w:tcPr>
                <w:p w14:paraId="43C37E5F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7560"/>
                    </w:tabs>
                    <w:ind w:hanging="2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5"/>
                      <w:id w:val="-1677646004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評估方法</w:t>
                      </w:r>
                    </w:sdtContent>
                  </w:sdt>
                </w:p>
              </w:tc>
              <w:tc>
                <w:tcPr>
                  <w:tcW w:w="1583" w:type="dxa"/>
                  <w:vAlign w:val="center"/>
                </w:tcPr>
                <w:p w14:paraId="3DD3C9B2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7560"/>
                    </w:tabs>
                    <w:ind w:hanging="2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6"/>
                      <w:id w:val="-825436315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時間表</w:t>
                      </w:r>
                    </w:sdtContent>
                  </w:sdt>
                </w:p>
              </w:tc>
              <w:tc>
                <w:tcPr>
                  <w:tcW w:w="2802" w:type="dxa"/>
                </w:tcPr>
                <w:p w14:paraId="00ED7A93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7560"/>
                    </w:tabs>
                    <w:ind w:hanging="2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7"/>
                      <w:id w:val="-1462259841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負責人</w:t>
                      </w:r>
                    </w:sdtContent>
                  </w:sdt>
                </w:p>
              </w:tc>
              <w:tc>
                <w:tcPr>
                  <w:tcW w:w="1556" w:type="dxa"/>
                </w:tcPr>
                <w:p w14:paraId="318402C4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7560"/>
                    </w:tabs>
                    <w:ind w:hanging="2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8"/>
                      <w:id w:val="104775098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  <w:b/>
                        </w:rPr>
                        <w:t>所需資源</w:t>
                      </w:r>
                    </w:sdtContent>
                  </w:sdt>
                </w:p>
              </w:tc>
            </w:tr>
            <w:tr w:rsidR="00732206" w:rsidRPr="004A78BB" w14:paraId="3B2F42B2" w14:textId="77777777" w:rsidTr="000528C8">
              <w:trPr>
                <w:trHeight w:val="830"/>
              </w:trPr>
              <w:tc>
                <w:tcPr>
                  <w:tcW w:w="985" w:type="dxa"/>
                  <w:vMerge w:val="restart"/>
                </w:tcPr>
                <w:p w14:paraId="0DC1FACD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9"/>
                      <w:id w:val="-603256435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</w:rPr>
                        <w:t>2.1提升學生學習興趣</w:t>
                      </w:r>
                    </w:sdtContent>
                  </w:sdt>
                  <w:r w:rsidR="00732206"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</w:tc>
              <w:tc>
                <w:tcPr>
                  <w:tcW w:w="3535" w:type="dxa"/>
                  <w:tcBorders>
                    <w:bottom w:val="single" w:sz="4" w:space="0" w:color="auto"/>
                  </w:tcBorders>
                </w:tcPr>
                <w:p w14:paraId="65BF34C5" w14:textId="77777777" w:rsidR="00732206" w:rsidRPr="00843590" w:rsidRDefault="00175FE0" w:rsidP="00732206">
                  <w:pPr>
                    <w:pStyle w:val="af4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sdt>
                    <w:sdtPr>
                      <w:tag w:val="goog_rdk_100"/>
                      <w:id w:val="-1381474456"/>
                    </w:sdtPr>
                    <w:sdtEndPr/>
                    <w:sdtContent>
                      <w:sdt>
                        <w:sdtPr>
                          <w:tag w:val="goog_rdk_111"/>
                          <w:id w:val="620491263"/>
                        </w:sdtPr>
                        <w:sdtEndPr/>
                        <w:sdtContent>
                          <w:r w:rsidR="00732206" w:rsidRPr="00843590">
                            <w:rPr>
                              <w:rFonts w:ascii="標楷體" w:eastAsia="標楷體" w:hAnsi="標楷體"/>
                            </w:rPr>
                            <w:t>透過教師培訓，使用電子化工具，設計教材</w:t>
                          </w:r>
                        </w:sdtContent>
                      </w:sdt>
                      <w:r w:rsidR="00732206" w:rsidRPr="00843590">
                        <w:rPr>
                          <w:rFonts w:ascii="標楷體" w:eastAsia="標楷體" w:hAnsi="標楷體"/>
                        </w:rPr>
                        <w:t>，提升學習效能</w:t>
                      </w:r>
                    </w:sdtContent>
                  </w:sdt>
                </w:p>
              </w:tc>
              <w:tc>
                <w:tcPr>
                  <w:tcW w:w="2404" w:type="dxa"/>
                  <w:vMerge w:val="restart"/>
                </w:tcPr>
                <w:sdt>
                  <w:sdtPr>
                    <w:rPr>
                      <w:rFonts w:ascii="標楷體" w:eastAsia="標楷體" w:hAnsi="標楷體"/>
                    </w:rPr>
                    <w:tag w:val="goog_rdk_101"/>
                    <w:id w:val="1579251313"/>
                  </w:sdtPr>
                  <w:sdtEndPr/>
                  <w:sdtContent>
                    <w:p w14:paraId="735844CA" w14:textId="77777777" w:rsidR="00732206" w:rsidRPr="00F85C67" w:rsidRDefault="00732206" w:rsidP="00732206">
                      <w:pPr>
                        <w:pStyle w:val="af4"/>
                        <w:numPr>
                          <w:ilvl w:val="0"/>
                          <w:numId w:val="14"/>
                        </w:numPr>
                        <w:suppressAutoHyphens/>
                        <w:spacing w:line="1" w:lineRule="atLeast"/>
                        <w:ind w:leftChars="0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 w:rsidRPr="00F85C67">
                        <w:rPr>
                          <w:rFonts w:ascii="標楷體" w:eastAsia="標楷體" w:hAnsi="標楷體" w:hint="eastAsia"/>
                        </w:rPr>
                        <w:t>80%教職員認同培訓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能够提升設計教材的實踐，有助提升學生的學習效能</w:t>
                      </w:r>
                      <w:r>
                        <w:rPr>
                          <w:rFonts w:ascii="標楷體" w:eastAsia="標楷體" w:hAnsi="標楷體" w:cs="Gungsuh" w:hint="eastAsia"/>
                        </w:rPr>
                        <w:sym w:font="Wingdings" w:char="F0AB"/>
                      </w:r>
                      <w:r w:rsidRPr="00F85C67">
                        <w:rPr>
                          <w:rFonts w:ascii="標楷體" w:eastAsia="標楷體" w:hAnsi="標楷體" w:hint="eastAsia"/>
                        </w:rPr>
                        <w:t></w:t>
                      </w:r>
                    </w:p>
                    <w:p w14:paraId="402E232E" w14:textId="6E53F508" w:rsidR="00732206" w:rsidRPr="00AE15EA" w:rsidRDefault="00732206" w:rsidP="00FE0DFC">
                      <w:pPr>
                        <w:pStyle w:val="af4"/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spacing w:line="1" w:lineRule="atLeast"/>
                        <w:ind w:leftChars="0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 w:rsidRPr="00AE15EA">
                        <w:rPr>
                          <w:rFonts w:ascii="標楷體" w:eastAsia="標楷體" w:hAnsi="標楷體" w:hint="eastAsia"/>
                        </w:rPr>
                        <w:t>80%教職員認同學習活動能夠有效提升學生的學習效能</w:t>
                      </w:r>
                      <w:r>
                        <w:rPr>
                          <w:rFonts w:ascii="標楷體" w:eastAsia="標楷體" w:hAnsi="標楷體" w:cs="Gungsuh" w:hint="eastAsia"/>
                        </w:rPr>
                        <w:sym w:font="Wingdings" w:char="F0AB"/>
                      </w:r>
                      <w:r w:rsidRPr="00AE15EA">
                        <w:rPr>
                          <w:rFonts w:ascii="標楷體" w:eastAsia="標楷體" w:hAnsi="標楷體" w:hint="eastAsia"/>
                        </w:rPr>
                        <w:t></w:t>
                      </w:r>
                    </w:p>
                  </w:sdtContent>
                </w:sdt>
                <w:p w14:paraId="45086A9C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1" w:type="dxa"/>
                  <w:vMerge w:val="restart"/>
                </w:tcPr>
                <w:sdt>
                  <w:sdtPr>
                    <w:rPr>
                      <w:rFonts w:ascii="標楷體" w:eastAsia="標楷體" w:hAnsi="標楷體"/>
                    </w:rPr>
                    <w:tag w:val="goog_rdk_102"/>
                    <w:id w:val="921997172"/>
                  </w:sdtPr>
                  <w:sdtEndPr/>
                  <w:sdtContent>
                    <w:p w14:paraId="6EEEC6C6" w14:textId="77777777" w:rsidR="00732206" w:rsidRDefault="00732206" w:rsidP="00732206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教職員問卷</w:t>
                      </w:r>
                      <w:r>
                        <w:rPr>
                          <w:rFonts w:ascii="標楷體" w:eastAsia="標楷體" w:hAnsi="標楷體" w:cs="Gungsuh" w:hint="eastAsia"/>
                        </w:rPr>
                        <w:sym w:font="Wingdings" w:char="F0AB"/>
                      </w:r>
                    </w:p>
                    <w:p w14:paraId="594C8D8B" w14:textId="77777777" w:rsidR="00732206" w:rsidRDefault="00732206" w:rsidP="00732206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>
                        <w:rPr>
                          <w:rFonts w:ascii="標楷體" w:eastAsia="標楷體" w:hAnsi="標楷體" w:cs="Gungsuh" w:hint="eastAsia"/>
                        </w:rPr>
                        <w:sym w:font="Wingdings" w:char="F0AB"/>
                      </w:r>
                    </w:p>
                    <w:p w14:paraId="68DEF1D3" w14:textId="77777777" w:rsidR="00732206" w:rsidRPr="004A78BB" w:rsidRDefault="00732206" w:rsidP="00732206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學生訪談</w:t>
                      </w:r>
                      <w:r>
                        <w:rPr>
                          <w:rFonts w:ascii="標楷體" w:eastAsia="標楷體" w:hAnsi="標楷體" w:cs="Gungsuh" w:hint="eastAsia"/>
                        </w:rPr>
                        <w:sym w:font="Wingdings" w:char="F0AB"/>
                      </w:r>
                    </w:p>
                  </w:sdtContent>
                </w:sdt>
                <w:p w14:paraId="4BF00DCF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0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3"/>
                      <w:id w:val="-1392420632"/>
                      <w:showingPlcHdr/>
                    </w:sdtPr>
                    <w:sdtEndPr>
                      <w:rPr>
                        <w:strike/>
                      </w:rPr>
                    </w:sdtEndPr>
                    <w:sdtContent>
                      <w:r w:rsidR="00732206" w:rsidRPr="004A78BB">
                        <w:rPr>
                          <w:rFonts w:ascii="標楷體" w:eastAsia="標楷體" w:hAnsi="標楷體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15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34E9617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4A78BB">
                    <w:rPr>
                      <w:rFonts w:ascii="標楷體" w:eastAsia="標楷體" w:hAnsi="標楷體"/>
                    </w:rPr>
                    <w:t>09/202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  <w:r w:rsidRPr="004A78BB">
                    <w:rPr>
                      <w:rFonts w:ascii="標楷體" w:eastAsia="標楷體" w:hAnsi="標楷體"/>
                    </w:rPr>
                    <w:t>-0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  <w:r w:rsidRPr="004A78BB">
                    <w:rPr>
                      <w:rFonts w:ascii="標楷體" w:eastAsia="標楷體" w:hAnsi="標楷體"/>
                    </w:rPr>
                    <w:t>/202</w:t>
                  </w:r>
                  <w:r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280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sdt>
                  <w:sdtPr>
                    <w:rPr>
                      <w:rFonts w:ascii="標楷體" w:eastAsia="標楷體" w:hAnsi="標楷體"/>
                    </w:rPr>
                    <w:tag w:val="goog_rdk_105"/>
                    <w:id w:val="1204374195"/>
                  </w:sdtPr>
                  <w:sdtEndPr>
                    <w:rPr>
                      <w:rFonts w:ascii="Times New Roman" w:eastAsia="新細明體" w:hAnsi="Times New Roman"/>
                      <w:strike/>
                    </w:rPr>
                  </w:sdtEndPr>
                  <w:sdtContent>
                    <w:p w14:paraId="08E0CCAC" w14:textId="77777777" w:rsidR="00732206" w:rsidRDefault="00732206" w:rsidP="00732206">
                      <w:pPr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教師專業發展組</w:t>
                      </w:r>
                      <w:r w:rsidRPr="00FF54BF">
                        <w:rPr>
                          <w:rFonts w:cs="Gungsuh" w:hint="eastAsia"/>
                        </w:rPr>
                        <w:sym w:font="Wingdings" w:char="F0AB"/>
                      </w:r>
                    </w:p>
                    <w:p w14:paraId="33188D92" w14:textId="77777777" w:rsidR="00732206" w:rsidRDefault="00732206" w:rsidP="00732206">
                      <w:pPr>
                        <w:pStyle w:val="af4"/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uppressAutoHyphens/>
                        <w:ind w:leftChars="0"/>
                        <w:textDirection w:val="btLr"/>
                        <w:textAlignment w:val="top"/>
                        <w:outlineLvl w:val="0"/>
                        <w:rPr>
                          <w:strike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S</w:t>
                      </w:r>
                      <w:r>
                        <w:rPr>
                          <w:rFonts w:ascii="標楷體" w:eastAsia="標楷體" w:hAnsi="標楷體"/>
                        </w:rPr>
                        <w:t>TEAM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教育發展組</w:t>
                      </w:r>
                      <w:r w:rsidRPr="00FF54BF">
                        <w:rPr>
                          <w:rFonts w:cs="Gungsuh" w:hint="eastAsia"/>
                        </w:rPr>
                        <w:sym w:font="Wingdings" w:char="F0AB"/>
                      </w:r>
                    </w:p>
                  </w:sdtContent>
                </w:sdt>
                <w:p w14:paraId="4FFBDE86" w14:textId="77777777" w:rsidR="00732206" w:rsidRPr="00843590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trike/>
                    </w:rPr>
                  </w:pPr>
                </w:p>
              </w:tc>
              <w:tc>
                <w:tcPr>
                  <w:tcW w:w="1556" w:type="dxa"/>
                  <w:tcBorders>
                    <w:bottom w:val="single" w:sz="4" w:space="0" w:color="auto"/>
                  </w:tcBorders>
                </w:tcPr>
                <w:p w14:paraId="0C949545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32206" w:rsidRPr="004A78BB" w14:paraId="5A87A5BD" w14:textId="77777777" w:rsidTr="000528C8">
              <w:trPr>
                <w:trHeight w:val="1472"/>
              </w:trPr>
              <w:tc>
                <w:tcPr>
                  <w:tcW w:w="985" w:type="dxa"/>
                  <w:vMerge/>
                  <w:tcBorders>
                    <w:bottom w:val="single" w:sz="4" w:space="0" w:color="000000"/>
                  </w:tcBorders>
                </w:tcPr>
                <w:p w14:paraId="1F1E7D35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B62C39" w14:textId="77777777" w:rsidR="00732206" w:rsidRPr="00843590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843590">
                    <w:rPr>
                      <w:rFonts w:ascii="標楷體" w:eastAsia="標楷體" w:hAnsi="標楷體" w:hint="eastAsia"/>
                    </w:rPr>
                    <w:t>利用虛擬實境技術(VR)</w:t>
                  </w:r>
                  <w:r>
                    <w:rPr>
                      <w:rFonts w:ascii="標楷體" w:eastAsia="標楷體" w:hAnsi="標楷體" w:hint="eastAsia"/>
                    </w:rPr>
                    <w:t>及M</w:t>
                  </w:r>
                  <w:r>
                    <w:rPr>
                      <w:rFonts w:ascii="標楷體" w:eastAsia="標楷體" w:hAnsi="標楷體"/>
                    </w:rPr>
                    <w:t>etaverse</w:t>
                  </w:r>
                  <w:r w:rsidRPr="00843590">
                    <w:rPr>
                      <w:rFonts w:ascii="標楷體" w:eastAsia="標楷體" w:hAnsi="標楷體" w:hint="eastAsia"/>
                    </w:rPr>
                    <w:t>，幫助學生實境學習安排</w:t>
                  </w:r>
                  <w:proofErr w:type="gramStart"/>
                  <w:r w:rsidRPr="00843590">
                    <w:rPr>
                      <w:rFonts w:ascii="標楷體" w:eastAsia="標楷體" w:hAnsi="標楷體" w:hint="eastAsia"/>
                    </w:rPr>
                    <w:t>各科組活動</w:t>
                  </w:r>
                  <w:proofErr w:type="gramEnd"/>
                  <w:r w:rsidRPr="00843590">
                    <w:rPr>
                      <w:rFonts w:ascii="標楷體" w:eastAsia="標楷體" w:hAnsi="標楷體" w:hint="eastAsia"/>
                    </w:rPr>
                    <w:t>，為學生提供切身體驗的學習機會</w:t>
                  </w:r>
                  <w:r w:rsidRPr="00FF54BF">
                    <w:rPr>
                      <w:rFonts w:cs="Gungsuh" w:hint="eastAsia"/>
                    </w:rPr>
                    <w:sym w:font="Wingdings" w:char="F0AB"/>
                  </w:r>
                </w:p>
              </w:tc>
              <w:tc>
                <w:tcPr>
                  <w:tcW w:w="2404" w:type="dxa"/>
                  <w:vMerge/>
                </w:tcPr>
                <w:p w14:paraId="3ACB7BF8" w14:textId="77777777" w:rsidR="00732206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1" w:type="dxa"/>
                  <w:vMerge/>
                </w:tcPr>
                <w:p w14:paraId="2B5FBD46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CFAA7" w14:textId="77777777" w:rsidR="00732206" w:rsidRPr="006C0576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6C0576">
                    <w:rPr>
                      <w:rFonts w:ascii="標楷體" w:eastAsia="標楷體" w:hAnsi="標楷體" w:hint="eastAsia"/>
                    </w:rPr>
                    <w:t>09/2023-07/2024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589271" w14:textId="77777777" w:rsidR="00732206" w:rsidRPr="002C2C8D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843590">
                    <w:rPr>
                      <w:rFonts w:ascii="標楷體" w:eastAsia="標楷體" w:hAnsi="標楷體" w:hint="eastAsia"/>
                    </w:rPr>
                    <w:t>STEAM教育發展組</w:t>
                  </w:r>
                  <w:r w:rsidRPr="00FF54BF">
                    <w:rPr>
                      <w:rFonts w:cs="Gungsuh" w:hint="eastAsia"/>
                    </w:rPr>
                    <w:sym w:font="Wingdings" w:char="F0AB"/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F6AE3F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優質教育基金撥款</w:t>
                  </w:r>
                  <w:r w:rsidRPr="00FF54BF">
                    <w:rPr>
                      <w:rFonts w:cs="Gungsuh" w:hint="eastAsia"/>
                    </w:rPr>
                    <w:sym w:font="Wingdings" w:char="F0AB"/>
                  </w:r>
                </w:p>
              </w:tc>
            </w:tr>
            <w:tr w:rsidR="00732206" w:rsidRPr="004A78BB" w14:paraId="1725B82A" w14:textId="77777777" w:rsidTr="000528C8">
              <w:trPr>
                <w:trHeight w:val="570"/>
              </w:trPr>
              <w:tc>
                <w:tcPr>
                  <w:tcW w:w="985" w:type="dxa"/>
                  <w:vMerge/>
                </w:tcPr>
                <w:p w14:paraId="20EE315B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E846E6" w14:textId="77777777" w:rsidR="00732206" w:rsidRPr="00EE3292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EE3292">
                    <w:rPr>
                      <w:rFonts w:ascii="標楷體" w:eastAsia="標楷體" w:hAnsi="標楷體" w:hint="eastAsia"/>
                    </w:rPr>
                    <w:t>透過多元化學習活動，持續推展科技、體育及藝術教育</w:t>
                  </w:r>
                </w:p>
              </w:tc>
              <w:tc>
                <w:tcPr>
                  <w:tcW w:w="2404" w:type="dxa"/>
                  <w:vMerge/>
                </w:tcPr>
                <w:p w14:paraId="25F4D367" w14:textId="77777777" w:rsidR="00732206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1" w:type="dxa"/>
                  <w:vMerge/>
                </w:tcPr>
                <w:p w14:paraId="3C5ED4FC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D94BA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6C0576">
                    <w:rPr>
                      <w:rFonts w:ascii="標楷體" w:eastAsia="標楷體" w:hAnsi="標楷體"/>
                    </w:rPr>
                    <w:t>09/2023-07/2024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DF5A7F" w14:textId="77777777" w:rsidR="00732206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教務委員會</w:t>
                  </w:r>
                </w:p>
                <w:p w14:paraId="1D9F7316" w14:textId="77777777" w:rsidR="00732206" w:rsidRPr="00EE3292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學生發展委員會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0EC845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  <w:r w:rsidRPr="008A2860">
                    <w:rPr>
                      <w:rFonts w:ascii="標楷體" w:eastAsia="標楷體" w:hAnsi="標楷體" w:hint="eastAsia"/>
                    </w:rPr>
                    <w:t>東華三院董事局撥款</w:t>
                  </w:r>
                </w:p>
              </w:tc>
            </w:tr>
            <w:tr w:rsidR="00732206" w:rsidRPr="004A78BB" w14:paraId="6626F233" w14:textId="77777777" w:rsidTr="000528C8">
              <w:trPr>
                <w:trHeight w:val="697"/>
              </w:trPr>
              <w:tc>
                <w:tcPr>
                  <w:tcW w:w="985" w:type="dxa"/>
                  <w:vMerge/>
                </w:tcPr>
                <w:p w14:paraId="1D16E679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auto"/>
                  </w:tcBorders>
                </w:tcPr>
                <w:p w14:paraId="129460D0" w14:textId="77777777" w:rsidR="00732206" w:rsidRPr="00EE3292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EE3292">
                    <w:rPr>
                      <w:rFonts w:ascii="標楷體" w:eastAsia="標楷體" w:hAnsi="標楷體" w:hint="eastAsia"/>
                    </w:rPr>
                    <w:t>整合</w:t>
                  </w:r>
                  <w:proofErr w:type="gramStart"/>
                  <w:r w:rsidRPr="00EE3292">
                    <w:rPr>
                      <w:rFonts w:ascii="標楷體" w:eastAsia="標楷體" w:hAnsi="標楷體" w:hint="eastAsia"/>
                    </w:rPr>
                    <w:t>各科組活動</w:t>
                  </w:r>
                  <w:proofErr w:type="gramEnd"/>
                  <w:r w:rsidRPr="00EE3292">
                    <w:rPr>
                      <w:rFonts w:ascii="標楷體" w:eastAsia="標楷體" w:hAnsi="標楷體" w:hint="eastAsia"/>
                    </w:rPr>
                    <w:t>，為學生提供切身體驗的學習機會</w:t>
                  </w:r>
                </w:p>
              </w:tc>
              <w:tc>
                <w:tcPr>
                  <w:tcW w:w="2404" w:type="dxa"/>
                  <w:vMerge/>
                </w:tcPr>
                <w:p w14:paraId="6152CF85" w14:textId="77777777" w:rsidR="00732206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suppressAutoHyphens/>
                    <w:spacing w:line="1" w:lineRule="atLeast"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1" w:type="dxa"/>
                  <w:vMerge/>
                </w:tcPr>
                <w:p w14:paraId="40F017DA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5CFEDAC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  <w:r w:rsidRPr="006C0576">
                    <w:rPr>
                      <w:rFonts w:ascii="標楷體" w:eastAsia="標楷體" w:hAnsi="標楷體"/>
                    </w:rPr>
                    <w:t>/2023-07/2024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4DDB368" w14:textId="77777777" w:rsidR="00732206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教務委員會</w:t>
                  </w:r>
                </w:p>
                <w:p w14:paraId="6838610A" w14:textId="77777777" w:rsidR="00732206" w:rsidRPr="008A2860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學生發展委員會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</w:tcBorders>
                </w:tcPr>
                <w:p w14:paraId="55EFA8AE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32206" w:rsidRPr="004A78BB" w14:paraId="188198D8" w14:textId="77777777" w:rsidTr="000528C8">
              <w:tc>
                <w:tcPr>
                  <w:tcW w:w="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F268A4E" w14:textId="77777777" w:rsidR="00732206" w:rsidRPr="004A78BB" w:rsidRDefault="00175FE0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20"/>
                      <w:id w:val="-366064732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</w:rPr>
                        <w:t>2.2建立學生的良好行為</w:t>
                      </w:r>
                    </w:sdtContent>
                  </w:sdt>
                </w:p>
              </w:tc>
              <w:tc>
                <w:tcPr>
                  <w:tcW w:w="35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494D53D" w14:textId="77777777" w:rsidR="00732206" w:rsidRPr="00DF575F" w:rsidRDefault="00732206" w:rsidP="00732206">
                  <w:pPr>
                    <w:pStyle w:val="af4"/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DF575F">
                    <w:rPr>
                      <w:rFonts w:ascii="標楷體" w:eastAsia="標楷體" w:hAnsi="標楷體" w:hint="eastAsia"/>
                    </w:rPr>
                    <w:t>為教職員及家長提供「正向行為支援」策略及執行方法培訓</w:t>
                  </w:r>
                  <w:r w:rsidRPr="00FF54BF">
                    <w:rPr>
                      <w:rFonts w:cs="Gungsuh" w:hint="eastAsia"/>
                    </w:rPr>
                    <w:sym w:font="Wingdings" w:char="F0AB"/>
                  </w:r>
                </w:p>
              </w:tc>
              <w:tc>
                <w:tcPr>
                  <w:tcW w:w="2404" w:type="dxa"/>
                  <w:vMerge w:val="restart"/>
                  <w:tcBorders>
                    <w:left w:val="single" w:sz="4" w:space="0" w:color="000000"/>
                  </w:tcBorders>
                </w:tcPr>
                <w:p w14:paraId="5CC54539" w14:textId="77777777" w:rsidR="00732206" w:rsidRPr="00DF575F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F85C67">
                    <w:rPr>
                      <w:rFonts w:ascii="標楷體" w:eastAsia="標楷體" w:hAnsi="標楷體" w:hint="eastAsia"/>
                    </w:rPr>
                    <w:t>80%教職員</w:t>
                  </w:r>
                  <w:r>
                    <w:rPr>
                      <w:rFonts w:ascii="標楷體" w:eastAsia="標楷體" w:hAnsi="標楷體" w:hint="eastAsia"/>
                    </w:rPr>
                    <w:t>及家長</w:t>
                  </w:r>
                  <w:r w:rsidRPr="00F85C67">
                    <w:rPr>
                      <w:rFonts w:ascii="標楷體" w:eastAsia="標楷體" w:hAnsi="標楷體" w:hint="eastAsia"/>
                    </w:rPr>
                    <w:t>認同培訓</w:t>
                  </w:r>
                  <w:r>
                    <w:rPr>
                      <w:rFonts w:ascii="標楷體" w:eastAsia="標楷體" w:hAnsi="標楷體" w:hint="eastAsia"/>
                    </w:rPr>
                    <w:t>能够有助改善學生行為</w:t>
                  </w:r>
                  <w:r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</w:tc>
              <w:tc>
                <w:tcPr>
                  <w:tcW w:w="2261" w:type="dxa"/>
                  <w:vMerge w:val="restart"/>
                  <w:tcBorders>
                    <w:left w:val="single" w:sz="4" w:space="0" w:color="000000"/>
                  </w:tcBorders>
                </w:tcPr>
                <w:p w14:paraId="16FD812A" w14:textId="77777777" w:rsidR="00732206" w:rsidRPr="006C057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培訓問卷</w:t>
                  </w:r>
                  <w:r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  <w:p w14:paraId="1650D97D" w14:textId="77777777" w:rsidR="00732206" w:rsidRPr="006C057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Gungsuh" w:hint="eastAsia"/>
                    </w:rPr>
                    <w:t>觀察</w:t>
                  </w:r>
                  <w:r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  <w:p w14:paraId="36B450D9" w14:textId="77777777" w:rsidR="00732206" w:rsidRPr="006C057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Gungsuh" w:hint="eastAsia"/>
                    </w:rPr>
                    <w:t>會議記錄</w:t>
                  </w:r>
                  <w:r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</w:p>
                <w:p w14:paraId="3E8E76C4" w14:textId="77777777" w:rsidR="00732206" w:rsidRPr="00DF575F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Gungsuh" w:hint="eastAsia"/>
                    </w:rPr>
                    <w:t>家長訪談</w:t>
                  </w:r>
                  <w:r>
                    <w:rPr>
                      <w:rFonts w:ascii="標楷體" w:eastAsia="標楷體" w:hAnsi="標楷體" w:cs="Gungsuh" w:hint="eastAsia"/>
                    </w:rPr>
                    <w:sym w:font="Wingdings" w:char="F0AB"/>
                  </w:r>
                  <w:r w:rsidRPr="00DF575F">
                    <w:rPr>
                      <w:rFonts w:ascii="標楷體" w:eastAsia="標楷體" w:hAnsi="標楷體" w:hint="eastAsia"/>
                    </w:rPr>
                    <w:t></w:t>
                  </w:r>
                </w:p>
              </w:tc>
              <w:tc>
                <w:tcPr>
                  <w:tcW w:w="15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F0030" w14:textId="77777777" w:rsidR="00732206" w:rsidRPr="00DF575F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6C0576">
                    <w:rPr>
                      <w:rFonts w:ascii="標楷體" w:eastAsia="標楷體" w:hAnsi="標楷體"/>
                    </w:rPr>
                    <w:t>09/2023-0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  <w:r w:rsidRPr="006C0576">
                    <w:rPr>
                      <w:rFonts w:ascii="標楷體" w:eastAsia="標楷體" w:hAnsi="標楷體"/>
                    </w:rPr>
                    <w:t>/2024</w:t>
                  </w:r>
                </w:p>
              </w:tc>
              <w:tc>
                <w:tcPr>
                  <w:tcW w:w="280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F671A1E" w14:textId="77777777" w:rsidR="00732206" w:rsidRPr="00DF575F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學生培育委員會。</w:t>
                  </w:r>
                </w:p>
              </w:tc>
              <w:tc>
                <w:tcPr>
                  <w:tcW w:w="155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1619AF0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32206" w:rsidRPr="004A78BB" w14:paraId="5BD5B9FA" w14:textId="77777777" w:rsidTr="000528C8">
              <w:tc>
                <w:tcPr>
                  <w:tcW w:w="98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ED15E07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111036F" w14:textId="77777777" w:rsidR="00732206" w:rsidRDefault="00175FE0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43"/>
                      <w:id w:val="-2030406616"/>
                    </w:sdtPr>
                    <w:sdtEndPr>
                      <w:rPr>
                        <w:rFonts w:cs="Gungsuh" w:hint="eastAsia"/>
                      </w:rPr>
                    </w:sdtEndPr>
                    <w:sdtContent>
                      <w:r w:rsidR="00732206" w:rsidRPr="004A78BB">
                        <w:rPr>
                          <w:rFonts w:ascii="標楷體" w:eastAsia="標楷體" w:hAnsi="標楷體" w:cs="Gungsuh"/>
                        </w:rPr>
                        <w:t>推行全校參與、小組培訓、個別加強訓練</w:t>
                      </w:r>
                      <w:r w:rsidR="00732206">
                        <w:rPr>
                          <w:rFonts w:ascii="標楷體" w:eastAsia="標楷體" w:hAnsi="標楷體" w:cs="Gungsuh" w:hint="eastAsia"/>
                        </w:rPr>
                        <w:t>，建立學生良好行為</w:t>
                      </w:r>
                    </w:sdtContent>
                  </w:sdt>
                </w:p>
              </w:tc>
              <w:tc>
                <w:tcPr>
                  <w:tcW w:w="2404" w:type="dxa"/>
                  <w:vMerge/>
                  <w:tcBorders>
                    <w:left w:val="single" w:sz="4" w:space="0" w:color="000000"/>
                  </w:tcBorders>
                </w:tcPr>
                <w:p w14:paraId="04BD5CB2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left w:val="single" w:sz="4" w:space="0" w:color="000000"/>
                  </w:tcBorders>
                </w:tcPr>
                <w:p w14:paraId="6F99C1F3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26FD5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6C0576">
                    <w:rPr>
                      <w:rFonts w:ascii="標楷體" w:eastAsia="標楷體" w:hAnsi="標楷體"/>
                    </w:rPr>
                    <w:t>09/2023-07/2024</w:t>
                  </w:r>
                </w:p>
              </w:tc>
              <w:tc>
                <w:tcPr>
                  <w:tcW w:w="280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0793630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學生培育委員會</w:t>
                  </w:r>
                </w:p>
                <w:p w14:paraId="7520BA5B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職業治療部</w:t>
                  </w:r>
                </w:p>
                <w:p w14:paraId="039A3D0F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社工部</w:t>
                  </w:r>
                </w:p>
              </w:tc>
              <w:tc>
                <w:tcPr>
                  <w:tcW w:w="155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F250FA3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32206" w:rsidRPr="004A78BB" w14:paraId="4CF1B16E" w14:textId="77777777" w:rsidTr="000528C8">
              <w:tc>
                <w:tcPr>
                  <w:tcW w:w="98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14C9CE3" w14:textId="77777777" w:rsidR="00732206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32B8DF9" w14:textId="77777777" w:rsidR="00732206" w:rsidRDefault="00175FE0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49"/>
                      <w:id w:val="2111470698"/>
                    </w:sdtPr>
                    <w:sdtEndPr/>
                    <w:sdtContent>
                      <w:r w:rsidR="00732206" w:rsidRPr="004A78BB">
                        <w:rPr>
                          <w:rFonts w:ascii="標楷體" w:eastAsia="標楷體" w:hAnsi="標楷體" w:cs="Gungsuh"/>
                        </w:rPr>
                        <w:t>透過跨專業為學生訂定</w:t>
                      </w:r>
                      <w:r w:rsidR="00732206">
                        <w:rPr>
                          <w:rFonts w:ascii="標楷體" w:eastAsia="標楷體" w:hAnsi="標楷體" w:cs="Gungsuh" w:hint="eastAsia"/>
                        </w:rPr>
                        <w:t>及執行</w:t>
                      </w:r>
                      <w:r w:rsidR="00732206" w:rsidRPr="004A78BB">
                        <w:rPr>
                          <w:rFonts w:ascii="標楷體" w:eastAsia="標楷體" w:hAnsi="標楷體" w:cs="Gungsuh"/>
                        </w:rPr>
                        <w:t>個別化學習計劃</w:t>
                      </w:r>
                    </w:sdtContent>
                  </w:sdt>
                </w:p>
              </w:tc>
              <w:tc>
                <w:tcPr>
                  <w:tcW w:w="240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8F27DAC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9CBFEC3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F93910" w14:textId="77777777" w:rsidR="00732206" w:rsidRPr="004A78BB" w:rsidRDefault="00732206" w:rsidP="00732206">
                  <w:pPr>
                    <w:pStyle w:val="af4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0"/>
                    <w:jc w:val="both"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  <w:r w:rsidRPr="006C0576">
                    <w:rPr>
                      <w:rFonts w:ascii="標楷體" w:eastAsia="標楷體" w:hAnsi="標楷體"/>
                    </w:rPr>
                    <w:t>09/2023-07/2024</w:t>
                  </w:r>
                </w:p>
              </w:tc>
              <w:tc>
                <w:tcPr>
                  <w:tcW w:w="280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10ED376" w14:textId="77777777" w:rsidR="00732206" w:rsidRDefault="00732206" w:rsidP="00732206">
                  <w:pPr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textDirection w:val="btLr"/>
                    <w:textAlignment w:val="top"/>
                    <w:outlineLvl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5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0D315A1" w14:textId="77777777" w:rsidR="00732206" w:rsidRPr="004A78BB" w:rsidRDefault="00732206" w:rsidP="00732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02E7AD2E" w14:textId="77777777" w:rsidR="00732206" w:rsidRPr="00E47503" w:rsidRDefault="00732206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</w:tc>
      </w:tr>
    </w:tbl>
    <w:p w14:paraId="67A0B020" w14:textId="5554C9DD" w:rsidR="002F7B48" w:rsidRPr="00E47503" w:rsidRDefault="002F7B48" w:rsidP="00E47503">
      <w:pPr>
        <w:pStyle w:val="a4"/>
        <w:tabs>
          <w:tab w:val="right" w:pos="7560"/>
        </w:tabs>
        <w:spacing w:before="0" w:after="0" w:line="240" w:lineRule="auto"/>
        <w:ind w:left="0"/>
      </w:pPr>
    </w:p>
    <w:sectPr w:rsidR="002F7B48" w:rsidRPr="00E47503" w:rsidSect="00732206">
      <w:pgSz w:w="16838" w:h="11906" w:orient="landscape" w:code="9"/>
      <w:pgMar w:top="284" w:right="720" w:bottom="720" w:left="284" w:header="851" w:footer="992" w:gutter="0"/>
      <w:pgNumType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C5724" w14:textId="77777777" w:rsidR="00175FE0" w:rsidRDefault="00175FE0">
      <w:r>
        <w:separator/>
      </w:r>
    </w:p>
  </w:endnote>
  <w:endnote w:type="continuationSeparator" w:id="0">
    <w:p w14:paraId="0256D703" w14:textId="77777777" w:rsidR="00175FE0" w:rsidRDefault="00175FE0">
      <w:r>
        <w:continuationSeparator/>
      </w:r>
    </w:p>
  </w:endnote>
  <w:endnote w:type="continuationNotice" w:id="1">
    <w:p w14:paraId="3D54D66A" w14:textId="77777777" w:rsidR="00175FE0" w:rsidRDefault="00175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00000001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E92" w14:textId="77777777" w:rsidR="004C6FC9" w:rsidRDefault="004C6FC9" w:rsidP="004C6FC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CE6149F" w14:textId="77777777" w:rsidR="004C6FC9" w:rsidRDefault="004C6FC9" w:rsidP="004C6FC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D9911" w14:textId="06BE84F1" w:rsidR="004C6FC9" w:rsidRDefault="004C6FC9" w:rsidP="004C6FC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7503">
      <w:rPr>
        <w:rStyle w:val="aa"/>
        <w:noProof/>
      </w:rPr>
      <w:t>1</w:t>
    </w:r>
    <w:r>
      <w:rPr>
        <w:rStyle w:val="aa"/>
      </w:rPr>
      <w:fldChar w:fldCharType="end"/>
    </w:r>
  </w:p>
  <w:p w14:paraId="1E360223" w14:textId="77777777" w:rsidR="004C6FC9" w:rsidRDefault="004C6FC9" w:rsidP="004C6FC9">
    <w:pPr>
      <w:pStyle w:val="a9"/>
      <w:ind w:right="360"/>
      <w:rPr>
        <w:lang w:eastAsia="zh-HK"/>
      </w:rPr>
    </w:pPr>
    <w:r>
      <w:rPr>
        <w:rFonts w:hint="eastAsia"/>
      </w:rPr>
      <w:t>學校周年計劃</w:t>
    </w:r>
    <w:r w:rsidR="002F1D70">
      <w:rPr>
        <w:rFonts w:hint="eastAsia"/>
        <w:lang w:eastAsia="zh-H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E2A1" w14:textId="77777777" w:rsidR="004C6FC9" w:rsidRDefault="004C6FC9">
    <w:pPr>
      <w:pStyle w:val="a9"/>
    </w:pPr>
    <w:r>
      <w:rPr>
        <w:rFonts w:hint="eastAsia"/>
      </w:rPr>
      <w:t>學校周年計劃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A4E5" w14:textId="77777777" w:rsidR="00175FE0" w:rsidRDefault="00175FE0">
      <w:r>
        <w:separator/>
      </w:r>
    </w:p>
  </w:footnote>
  <w:footnote w:type="continuationSeparator" w:id="0">
    <w:p w14:paraId="2FDDD9AB" w14:textId="77777777" w:rsidR="00175FE0" w:rsidRDefault="00175FE0">
      <w:r>
        <w:continuationSeparator/>
      </w:r>
    </w:p>
  </w:footnote>
  <w:footnote w:type="continuationNotice" w:id="1">
    <w:p w14:paraId="72AE6EBC" w14:textId="77777777" w:rsidR="00175FE0" w:rsidRDefault="00175F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5F6A"/>
    <w:multiLevelType w:val="hybridMultilevel"/>
    <w:tmpl w:val="0C02F6DE"/>
    <w:lvl w:ilvl="0" w:tplc="5262CBA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1B4C82"/>
    <w:multiLevelType w:val="hybridMultilevel"/>
    <w:tmpl w:val="0546BFFC"/>
    <w:lvl w:ilvl="0" w:tplc="FBAA4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332E9E"/>
    <w:multiLevelType w:val="hybridMultilevel"/>
    <w:tmpl w:val="60B228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05164F"/>
    <w:multiLevelType w:val="multilevel"/>
    <w:tmpl w:val="F6D863C4"/>
    <w:lvl w:ilvl="0">
      <w:start w:val="1"/>
      <w:numFmt w:val="decimal"/>
      <w:lvlText w:val="%1."/>
      <w:lvlJc w:val="left"/>
      <w:pPr>
        <w:ind w:left="1926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40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6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84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28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6" w:hanging="480"/>
      </w:pPr>
      <w:rPr>
        <w:vertAlign w:val="baseline"/>
      </w:rPr>
    </w:lvl>
  </w:abstractNum>
  <w:abstractNum w:abstractNumId="4" w15:restartNumberingAfterBreak="0">
    <w:nsid w:val="3E27180F"/>
    <w:multiLevelType w:val="hybridMultilevel"/>
    <w:tmpl w:val="8C60B7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6F0773"/>
    <w:multiLevelType w:val="hybridMultilevel"/>
    <w:tmpl w:val="137E29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31C4451"/>
    <w:multiLevelType w:val="multilevel"/>
    <w:tmpl w:val="2DAC64E2"/>
    <w:lvl w:ilvl="0">
      <w:start w:val="1"/>
      <w:numFmt w:val="decimal"/>
      <w:lvlText w:val="%1."/>
      <w:lvlJc w:val="left"/>
      <w:pPr>
        <w:ind w:left="1926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40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6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84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28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6" w:hanging="480"/>
      </w:pPr>
      <w:rPr>
        <w:vertAlign w:val="baseline"/>
      </w:rPr>
    </w:lvl>
  </w:abstractNum>
  <w:abstractNum w:abstractNumId="7" w15:restartNumberingAfterBreak="0">
    <w:nsid w:val="440E043E"/>
    <w:multiLevelType w:val="hybridMultilevel"/>
    <w:tmpl w:val="8FEE079C"/>
    <w:lvl w:ilvl="0" w:tplc="04090003">
      <w:start w:val="1"/>
      <w:numFmt w:val="bullet"/>
      <w:lvlText w:val="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8" w15:restartNumberingAfterBreak="0">
    <w:nsid w:val="479C679C"/>
    <w:multiLevelType w:val="hybridMultilevel"/>
    <w:tmpl w:val="21785D2C"/>
    <w:lvl w:ilvl="0" w:tplc="02E462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B2494A"/>
    <w:multiLevelType w:val="hybridMultilevel"/>
    <w:tmpl w:val="128E35CC"/>
    <w:lvl w:ilvl="0" w:tplc="04090003">
      <w:start w:val="1"/>
      <w:numFmt w:val="bullet"/>
      <w:lvlText w:val=""/>
      <w:lvlJc w:val="left"/>
      <w:pPr>
        <w:ind w:left="478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0" w15:restartNumberingAfterBreak="0">
    <w:nsid w:val="5F8B1A99"/>
    <w:multiLevelType w:val="hybridMultilevel"/>
    <w:tmpl w:val="28E071C2"/>
    <w:lvl w:ilvl="0" w:tplc="04090003">
      <w:start w:val="1"/>
      <w:numFmt w:val="bullet"/>
      <w:lvlText w:val="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1" w15:restartNumberingAfterBreak="0">
    <w:nsid w:val="68361D7B"/>
    <w:multiLevelType w:val="hybridMultilevel"/>
    <w:tmpl w:val="7668E140"/>
    <w:lvl w:ilvl="0" w:tplc="04090003">
      <w:start w:val="1"/>
      <w:numFmt w:val="bullet"/>
      <w:lvlText w:val="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2" w15:restartNumberingAfterBreak="0">
    <w:nsid w:val="73EB441F"/>
    <w:multiLevelType w:val="hybridMultilevel"/>
    <w:tmpl w:val="38407E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4646C80"/>
    <w:multiLevelType w:val="hybridMultilevel"/>
    <w:tmpl w:val="4A0CFA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B5F39F5"/>
    <w:multiLevelType w:val="hybridMultilevel"/>
    <w:tmpl w:val="AFBC57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h7UVLGuVqcn/Xr51OQXhpQw8eLafRfDsfLic24UOFe4IGkYw61P0+UBByn07H9mSjIL4L2ggWoTHVAPw3wPLQ==" w:salt="B/zSfuElsMaXGAir1f5/e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MrOwtADSZibGlko6SsGpxcWZ+XkgBWa1AEnZ+PIsAAAA"/>
  </w:docVars>
  <w:rsids>
    <w:rsidRoot w:val="000D40EF"/>
    <w:rsid w:val="0000467C"/>
    <w:rsid w:val="00020FA4"/>
    <w:rsid w:val="00030058"/>
    <w:rsid w:val="0003091D"/>
    <w:rsid w:val="00032FC8"/>
    <w:rsid w:val="00056E42"/>
    <w:rsid w:val="0008097B"/>
    <w:rsid w:val="000853E1"/>
    <w:rsid w:val="000A71B4"/>
    <w:rsid w:val="000A729C"/>
    <w:rsid w:val="000D40EF"/>
    <w:rsid w:val="000E5813"/>
    <w:rsid w:val="000F3F4A"/>
    <w:rsid w:val="000F6DA9"/>
    <w:rsid w:val="000F73F6"/>
    <w:rsid w:val="00114D72"/>
    <w:rsid w:val="001421D6"/>
    <w:rsid w:val="001422D4"/>
    <w:rsid w:val="001467E8"/>
    <w:rsid w:val="00157DDB"/>
    <w:rsid w:val="0017247E"/>
    <w:rsid w:val="00173236"/>
    <w:rsid w:val="0017539E"/>
    <w:rsid w:val="00175FE0"/>
    <w:rsid w:val="001878C3"/>
    <w:rsid w:val="00195FFB"/>
    <w:rsid w:val="001C3B3A"/>
    <w:rsid w:val="001C6BB4"/>
    <w:rsid w:val="00212EE7"/>
    <w:rsid w:val="00243014"/>
    <w:rsid w:val="00244DEC"/>
    <w:rsid w:val="002474F2"/>
    <w:rsid w:val="00247C15"/>
    <w:rsid w:val="0026598F"/>
    <w:rsid w:val="00265C09"/>
    <w:rsid w:val="00267661"/>
    <w:rsid w:val="002B7DAD"/>
    <w:rsid w:val="002E737B"/>
    <w:rsid w:val="002E7744"/>
    <w:rsid w:val="002F1D70"/>
    <w:rsid w:val="002F7B48"/>
    <w:rsid w:val="00302B77"/>
    <w:rsid w:val="00317EB6"/>
    <w:rsid w:val="00324EFA"/>
    <w:rsid w:val="00331898"/>
    <w:rsid w:val="003421F4"/>
    <w:rsid w:val="003426A8"/>
    <w:rsid w:val="003470B0"/>
    <w:rsid w:val="00347681"/>
    <w:rsid w:val="0036163E"/>
    <w:rsid w:val="00367FC9"/>
    <w:rsid w:val="00370AC8"/>
    <w:rsid w:val="00372A88"/>
    <w:rsid w:val="00377785"/>
    <w:rsid w:val="003801A6"/>
    <w:rsid w:val="0038410A"/>
    <w:rsid w:val="003946C6"/>
    <w:rsid w:val="003A7EBB"/>
    <w:rsid w:val="003B0902"/>
    <w:rsid w:val="003B46CC"/>
    <w:rsid w:val="003B4EB7"/>
    <w:rsid w:val="003C7C01"/>
    <w:rsid w:val="003D0F2B"/>
    <w:rsid w:val="00406736"/>
    <w:rsid w:val="0041048D"/>
    <w:rsid w:val="00410C1B"/>
    <w:rsid w:val="00410C4B"/>
    <w:rsid w:val="00442E2B"/>
    <w:rsid w:val="00443B3A"/>
    <w:rsid w:val="00447F4A"/>
    <w:rsid w:val="00451C14"/>
    <w:rsid w:val="00457822"/>
    <w:rsid w:val="00477190"/>
    <w:rsid w:val="004874DD"/>
    <w:rsid w:val="0049750D"/>
    <w:rsid w:val="004A02E6"/>
    <w:rsid w:val="004A32C4"/>
    <w:rsid w:val="004C1FB6"/>
    <w:rsid w:val="004C6B87"/>
    <w:rsid w:val="004C6FC9"/>
    <w:rsid w:val="004D0719"/>
    <w:rsid w:val="004D0C87"/>
    <w:rsid w:val="004D107C"/>
    <w:rsid w:val="004F446C"/>
    <w:rsid w:val="0050369E"/>
    <w:rsid w:val="00507874"/>
    <w:rsid w:val="0052191E"/>
    <w:rsid w:val="00524BE9"/>
    <w:rsid w:val="00531EF7"/>
    <w:rsid w:val="00534E42"/>
    <w:rsid w:val="005352D5"/>
    <w:rsid w:val="00536FB6"/>
    <w:rsid w:val="00541BD1"/>
    <w:rsid w:val="00560669"/>
    <w:rsid w:val="005706AE"/>
    <w:rsid w:val="00580873"/>
    <w:rsid w:val="00587416"/>
    <w:rsid w:val="005920D8"/>
    <w:rsid w:val="005A4A74"/>
    <w:rsid w:val="005A5364"/>
    <w:rsid w:val="005B746C"/>
    <w:rsid w:val="005C07CD"/>
    <w:rsid w:val="005C4D5B"/>
    <w:rsid w:val="005C5994"/>
    <w:rsid w:val="005C6A3A"/>
    <w:rsid w:val="005F2C03"/>
    <w:rsid w:val="00601424"/>
    <w:rsid w:val="00623C6A"/>
    <w:rsid w:val="00626157"/>
    <w:rsid w:val="006311A3"/>
    <w:rsid w:val="00643CDF"/>
    <w:rsid w:val="00660563"/>
    <w:rsid w:val="006656A9"/>
    <w:rsid w:val="006743F9"/>
    <w:rsid w:val="00676A6A"/>
    <w:rsid w:val="006A11E7"/>
    <w:rsid w:val="006B4AE3"/>
    <w:rsid w:val="006E630A"/>
    <w:rsid w:val="006F6A7D"/>
    <w:rsid w:val="007054BA"/>
    <w:rsid w:val="007064B8"/>
    <w:rsid w:val="00713BC0"/>
    <w:rsid w:val="007255C9"/>
    <w:rsid w:val="00732206"/>
    <w:rsid w:val="00757014"/>
    <w:rsid w:val="0077079E"/>
    <w:rsid w:val="00777FBB"/>
    <w:rsid w:val="007B041A"/>
    <w:rsid w:val="007D2D14"/>
    <w:rsid w:val="007E63D2"/>
    <w:rsid w:val="007F064D"/>
    <w:rsid w:val="007F24F3"/>
    <w:rsid w:val="007F3920"/>
    <w:rsid w:val="007F3F61"/>
    <w:rsid w:val="007F3F8E"/>
    <w:rsid w:val="00807E8F"/>
    <w:rsid w:val="00810055"/>
    <w:rsid w:val="00811924"/>
    <w:rsid w:val="00815826"/>
    <w:rsid w:val="008253A9"/>
    <w:rsid w:val="00835811"/>
    <w:rsid w:val="00843667"/>
    <w:rsid w:val="00845670"/>
    <w:rsid w:val="00866314"/>
    <w:rsid w:val="008707FC"/>
    <w:rsid w:val="00873EFD"/>
    <w:rsid w:val="008761FD"/>
    <w:rsid w:val="008826B6"/>
    <w:rsid w:val="0088381D"/>
    <w:rsid w:val="00886751"/>
    <w:rsid w:val="0088733B"/>
    <w:rsid w:val="00891B7B"/>
    <w:rsid w:val="0089467B"/>
    <w:rsid w:val="008A6B23"/>
    <w:rsid w:val="008B0E1B"/>
    <w:rsid w:val="008B7D91"/>
    <w:rsid w:val="008D38E3"/>
    <w:rsid w:val="008E443D"/>
    <w:rsid w:val="00933EE1"/>
    <w:rsid w:val="009419D7"/>
    <w:rsid w:val="0094606F"/>
    <w:rsid w:val="00950CBB"/>
    <w:rsid w:val="009572E4"/>
    <w:rsid w:val="0097241F"/>
    <w:rsid w:val="00985945"/>
    <w:rsid w:val="009A31B2"/>
    <w:rsid w:val="009A354C"/>
    <w:rsid w:val="009C3CA2"/>
    <w:rsid w:val="009C7016"/>
    <w:rsid w:val="009D01B8"/>
    <w:rsid w:val="009D04C2"/>
    <w:rsid w:val="009D5398"/>
    <w:rsid w:val="009E058B"/>
    <w:rsid w:val="009E26FC"/>
    <w:rsid w:val="009E70B2"/>
    <w:rsid w:val="00A20660"/>
    <w:rsid w:val="00A41DEE"/>
    <w:rsid w:val="00A57F16"/>
    <w:rsid w:val="00A67EE2"/>
    <w:rsid w:val="00A72209"/>
    <w:rsid w:val="00A72AE9"/>
    <w:rsid w:val="00A76FA3"/>
    <w:rsid w:val="00A8220F"/>
    <w:rsid w:val="00A94EF4"/>
    <w:rsid w:val="00AA0582"/>
    <w:rsid w:val="00AA6BAF"/>
    <w:rsid w:val="00AA78E5"/>
    <w:rsid w:val="00AC37A6"/>
    <w:rsid w:val="00AD0E2A"/>
    <w:rsid w:val="00AD1126"/>
    <w:rsid w:val="00AE15EA"/>
    <w:rsid w:val="00AE3326"/>
    <w:rsid w:val="00AE7730"/>
    <w:rsid w:val="00AF3EC9"/>
    <w:rsid w:val="00AF47DC"/>
    <w:rsid w:val="00AF70EE"/>
    <w:rsid w:val="00B2443C"/>
    <w:rsid w:val="00B362F5"/>
    <w:rsid w:val="00B4232B"/>
    <w:rsid w:val="00B46DA1"/>
    <w:rsid w:val="00B84E1E"/>
    <w:rsid w:val="00B93572"/>
    <w:rsid w:val="00B9501C"/>
    <w:rsid w:val="00BC4F29"/>
    <w:rsid w:val="00BD2935"/>
    <w:rsid w:val="00BD72AB"/>
    <w:rsid w:val="00BD79B1"/>
    <w:rsid w:val="00BE2CC0"/>
    <w:rsid w:val="00C00D7A"/>
    <w:rsid w:val="00C05EFC"/>
    <w:rsid w:val="00C10D54"/>
    <w:rsid w:val="00C1676A"/>
    <w:rsid w:val="00C20ABD"/>
    <w:rsid w:val="00C36EE3"/>
    <w:rsid w:val="00C41BCD"/>
    <w:rsid w:val="00C527CF"/>
    <w:rsid w:val="00C55041"/>
    <w:rsid w:val="00C65B10"/>
    <w:rsid w:val="00CA01B6"/>
    <w:rsid w:val="00CA0621"/>
    <w:rsid w:val="00CA482E"/>
    <w:rsid w:val="00CC3733"/>
    <w:rsid w:val="00CD124A"/>
    <w:rsid w:val="00CD496D"/>
    <w:rsid w:val="00CE1067"/>
    <w:rsid w:val="00CE5D42"/>
    <w:rsid w:val="00CE752F"/>
    <w:rsid w:val="00CF0425"/>
    <w:rsid w:val="00CF1333"/>
    <w:rsid w:val="00D05C7F"/>
    <w:rsid w:val="00D076D7"/>
    <w:rsid w:val="00D139FF"/>
    <w:rsid w:val="00D228A4"/>
    <w:rsid w:val="00D22E7A"/>
    <w:rsid w:val="00D27D5C"/>
    <w:rsid w:val="00D37E15"/>
    <w:rsid w:val="00D62049"/>
    <w:rsid w:val="00D63E28"/>
    <w:rsid w:val="00D84BF5"/>
    <w:rsid w:val="00D92168"/>
    <w:rsid w:val="00DB1A6C"/>
    <w:rsid w:val="00DB1AE7"/>
    <w:rsid w:val="00DD484E"/>
    <w:rsid w:val="00DE0B90"/>
    <w:rsid w:val="00DE559B"/>
    <w:rsid w:val="00DF001B"/>
    <w:rsid w:val="00DF1C8E"/>
    <w:rsid w:val="00E34C63"/>
    <w:rsid w:val="00E43587"/>
    <w:rsid w:val="00E47503"/>
    <w:rsid w:val="00E516CF"/>
    <w:rsid w:val="00E530DE"/>
    <w:rsid w:val="00E676CC"/>
    <w:rsid w:val="00E72AAB"/>
    <w:rsid w:val="00E939B5"/>
    <w:rsid w:val="00E93C6D"/>
    <w:rsid w:val="00E966AC"/>
    <w:rsid w:val="00EA3A8E"/>
    <w:rsid w:val="00EA41A7"/>
    <w:rsid w:val="00EC0E26"/>
    <w:rsid w:val="00F15447"/>
    <w:rsid w:val="00F2487B"/>
    <w:rsid w:val="00F32C1B"/>
    <w:rsid w:val="00F609D8"/>
    <w:rsid w:val="00F710F7"/>
    <w:rsid w:val="00F7444D"/>
    <w:rsid w:val="00FB10E2"/>
    <w:rsid w:val="00FC1C75"/>
    <w:rsid w:val="00FD4E33"/>
    <w:rsid w:val="00FD7700"/>
    <w:rsid w:val="00FE1E71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F9227"/>
  <w15:chartTrackingRefBased/>
  <w15:docId w15:val="{649D487E-6853-4AD8-B703-A3C32DB2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40EF"/>
    <w:pPr>
      <w:widowControl w:val="0"/>
    </w:pPr>
    <w:rPr>
      <w:kern w:val="2"/>
      <w:sz w:val="24"/>
      <w:szCs w:val="24"/>
    </w:rPr>
  </w:style>
  <w:style w:type="paragraph" w:styleId="1">
    <w:name w:val="heading 1"/>
    <w:aliases w:val=" 字元3"/>
    <w:basedOn w:val="a"/>
    <w:next w:val="a"/>
    <w:link w:val="10"/>
    <w:autoRedefine/>
    <w:qFormat/>
    <w:rsid w:val="000D40EF"/>
    <w:pPr>
      <w:keepNext/>
      <w:jc w:val="both"/>
      <w:outlineLvl w:val="0"/>
    </w:pPr>
    <w:rPr>
      <w:rFonts w:ascii="Cambria" w:hAnsi="Cambria"/>
      <w:b/>
      <w:bCs/>
      <w:spacing w:val="20"/>
      <w:kern w:val="5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D40EF"/>
    <w:pPr>
      <w:snapToGrid w:val="0"/>
    </w:pPr>
    <w:rPr>
      <w:sz w:val="20"/>
      <w:szCs w:val="20"/>
    </w:rPr>
  </w:style>
  <w:style w:type="character" w:customStyle="1" w:styleId="10">
    <w:name w:val="標題 1 字元"/>
    <w:aliases w:val=" 字元3 字元"/>
    <w:link w:val="1"/>
    <w:rsid w:val="000D40EF"/>
    <w:rPr>
      <w:rFonts w:ascii="Cambria" w:eastAsia="新細明體" w:hAnsi="Cambria"/>
      <w:b/>
      <w:bCs/>
      <w:spacing w:val="20"/>
      <w:kern w:val="52"/>
      <w:sz w:val="28"/>
      <w:szCs w:val="32"/>
      <w:lang w:val="en-US" w:eastAsia="zh-TW" w:bidi="ar-SA"/>
    </w:rPr>
  </w:style>
  <w:style w:type="paragraph" w:customStyle="1" w:styleId="11">
    <w:name w:val="樣式1"/>
    <w:basedOn w:val="a"/>
    <w:rsid w:val="000D40EF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szCs w:val="20"/>
      <w:lang w:val="en-GB"/>
    </w:rPr>
  </w:style>
  <w:style w:type="paragraph" w:styleId="a4">
    <w:name w:val="Body Text Indent"/>
    <w:basedOn w:val="a"/>
    <w:link w:val="a5"/>
    <w:rsid w:val="000D40EF"/>
    <w:pPr>
      <w:spacing w:before="120" w:after="120" w:line="360" w:lineRule="atLeast"/>
      <w:ind w:left="3420"/>
      <w:jc w:val="both"/>
    </w:pPr>
    <w:rPr>
      <w:rFonts w:eastAsia="細明體"/>
      <w:spacing w:val="40"/>
      <w:szCs w:val="20"/>
    </w:rPr>
  </w:style>
  <w:style w:type="paragraph" w:styleId="a6">
    <w:name w:val="Body Text"/>
    <w:basedOn w:val="a"/>
    <w:rsid w:val="000D40EF"/>
    <w:pPr>
      <w:jc w:val="both"/>
    </w:pPr>
  </w:style>
  <w:style w:type="paragraph" w:styleId="a7">
    <w:name w:val="Balloon Text"/>
    <w:basedOn w:val="a"/>
    <w:semiHidden/>
    <w:rsid w:val="00E676CC"/>
    <w:rPr>
      <w:rFonts w:ascii="Arial" w:hAnsi="Arial"/>
      <w:sz w:val="18"/>
      <w:szCs w:val="18"/>
    </w:rPr>
  </w:style>
  <w:style w:type="paragraph" w:styleId="a8">
    <w:name w:val="header"/>
    <w:basedOn w:val="a"/>
    <w:rsid w:val="004C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4C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C6FC9"/>
  </w:style>
  <w:style w:type="character" w:customStyle="1" w:styleId="a5">
    <w:name w:val="本文縮排 字元"/>
    <w:link w:val="a4"/>
    <w:rsid w:val="00843667"/>
    <w:rPr>
      <w:rFonts w:eastAsia="細明體"/>
      <w:spacing w:val="40"/>
      <w:kern w:val="2"/>
      <w:sz w:val="24"/>
    </w:rPr>
  </w:style>
  <w:style w:type="character" w:styleId="ab">
    <w:name w:val="annotation reference"/>
    <w:rsid w:val="00442E2B"/>
    <w:rPr>
      <w:sz w:val="18"/>
      <w:szCs w:val="18"/>
    </w:rPr>
  </w:style>
  <w:style w:type="paragraph" w:styleId="ac">
    <w:name w:val="annotation text"/>
    <w:basedOn w:val="a"/>
    <w:link w:val="ad"/>
    <w:rsid w:val="00442E2B"/>
  </w:style>
  <w:style w:type="character" w:customStyle="1" w:styleId="ad">
    <w:name w:val="註解文字 字元"/>
    <w:link w:val="ac"/>
    <w:rsid w:val="00442E2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42E2B"/>
    <w:rPr>
      <w:b/>
      <w:bCs/>
    </w:rPr>
  </w:style>
  <w:style w:type="character" w:customStyle="1" w:styleId="af">
    <w:name w:val="註解主旨 字元"/>
    <w:link w:val="ae"/>
    <w:rsid w:val="00442E2B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93C6D"/>
    <w:rPr>
      <w:kern w:val="2"/>
      <w:sz w:val="24"/>
      <w:szCs w:val="24"/>
    </w:rPr>
  </w:style>
  <w:style w:type="character" w:styleId="af1">
    <w:name w:val="Hyperlink"/>
    <w:rsid w:val="001422D4"/>
    <w:rPr>
      <w:color w:val="0563C1"/>
      <w:u w:val="single"/>
    </w:rPr>
  </w:style>
  <w:style w:type="character" w:styleId="af2">
    <w:name w:val="FollowedHyperlink"/>
    <w:basedOn w:val="a0"/>
    <w:rsid w:val="001422D4"/>
    <w:rPr>
      <w:color w:val="954F72" w:themeColor="followedHyperlink"/>
      <w:u w:val="single"/>
    </w:rPr>
  </w:style>
  <w:style w:type="character" w:styleId="af3">
    <w:name w:val="footnote reference"/>
    <w:basedOn w:val="a0"/>
    <w:rsid w:val="00CE1067"/>
    <w:rPr>
      <w:vertAlign w:val="superscript"/>
    </w:rPr>
  </w:style>
  <w:style w:type="paragraph" w:styleId="af4">
    <w:name w:val="List Paragraph"/>
    <w:basedOn w:val="a"/>
    <w:qFormat/>
    <w:rsid w:val="00F744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45169896C7A84683901C252E6BE3BF" ma:contentTypeVersion="8" ma:contentTypeDescription="建立新的文件。" ma:contentTypeScope="" ma:versionID="c875ec9ab2965a42812a97a066d4c94c">
  <xsd:schema xmlns:xsd="http://www.w3.org/2001/XMLSchema" xmlns:xs="http://www.w3.org/2001/XMLSchema" xmlns:p="http://schemas.microsoft.com/office/2006/metadata/properties" xmlns:ns2="f39dcd04-9d45-42f3-ad1d-a104088e2f01" targetNamespace="http://schemas.microsoft.com/office/2006/metadata/properties" ma:root="true" ma:fieldsID="9aba3ad61d3891810a56e2d386573886" ns2:_="">
    <xsd:import namespace="f39dcd04-9d45-42f3-ad1d-a104088e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cd04-9d45-42f3-ad1d-a104088e2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B8EA-3E7A-473C-A8C9-DA7FB3A9D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86545-C51C-43B9-A7EF-21038208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cd04-9d45-42f3-ad1d-a104088e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EAC72-4FD9-43C1-9423-1BF2551C7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408392-326E-461A-8576-1C0D36D7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347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4</dc:creator>
  <cp:keywords/>
  <cp:lastModifiedBy>馮玉冰</cp:lastModifiedBy>
  <cp:revision>3</cp:revision>
  <cp:lastPrinted>2013-07-26T02:28:00Z</cp:lastPrinted>
  <dcterms:created xsi:type="dcterms:W3CDTF">2023-08-17T22:44:00Z</dcterms:created>
  <dcterms:modified xsi:type="dcterms:W3CDTF">2023-12-15T01:20:00Z</dcterms:modified>
</cp:coreProperties>
</file>